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20D9F" w14:textId="183A7AE1" w:rsidR="004B383E" w:rsidRPr="007A1D90" w:rsidRDefault="004B383E" w:rsidP="004B383E">
      <w:pPr>
        <w:widowControl w:val="0"/>
        <w:tabs>
          <w:tab w:val="left" w:pos="220"/>
        </w:tabs>
        <w:autoSpaceDE w:val="0"/>
        <w:autoSpaceDN w:val="0"/>
        <w:adjustRightInd w:val="0"/>
        <w:ind w:left="90"/>
        <w:rPr>
          <w:bCs/>
        </w:rPr>
      </w:pPr>
      <w:r w:rsidRPr="007A1D90">
        <w:rPr>
          <w:b/>
        </w:rPr>
        <w:t xml:space="preserve">Date:   </w:t>
      </w:r>
      <w:r w:rsidR="00D52EEA">
        <w:rPr>
          <w:bCs/>
        </w:rPr>
        <w:t>01.26.2022</w:t>
      </w:r>
    </w:p>
    <w:p w14:paraId="2FA170DE" w14:textId="77777777" w:rsidR="004B383E" w:rsidRPr="007A1D90" w:rsidRDefault="004B383E" w:rsidP="004B383E">
      <w:pPr>
        <w:widowControl w:val="0"/>
        <w:tabs>
          <w:tab w:val="left" w:pos="220"/>
        </w:tabs>
        <w:autoSpaceDE w:val="0"/>
        <w:autoSpaceDN w:val="0"/>
        <w:adjustRightInd w:val="0"/>
        <w:ind w:left="90"/>
        <w:rPr>
          <w:b/>
        </w:rPr>
      </w:pPr>
    </w:p>
    <w:p w14:paraId="5F73C1E6" w14:textId="6BCB3E45" w:rsidR="004B383E" w:rsidRPr="007A1D90" w:rsidRDefault="004B383E" w:rsidP="004B383E">
      <w:pPr>
        <w:widowControl w:val="0"/>
        <w:tabs>
          <w:tab w:val="left" w:pos="220"/>
        </w:tabs>
        <w:autoSpaceDE w:val="0"/>
        <w:autoSpaceDN w:val="0"/>
        <w:adjustRightInd w:val="0"/>
        <w:ind w:left="90"/>
        <w:rPr>
          <w:bCs/>
        </w:rPr>
      </w:pPr>
      <w:r w:rsidRPr="007A1D90">
        <w:rPr>
          <w:b/>
        </w:rPr>
        <w:t xml:space="preserve">Topic/Title:  </w:t>
      </w:r>
      <w:r w:rsidR="005C294A">
        <w:rPr>
          <w:bCs/>
        </w:rPr>
        <w:t>Documentation Management for Craft Beverages</w:t>
      </w:r>
    </w:p>
    <w:p w14:paraId="76E278CE" w14:textId="77777777" w:rsidR="004B383E" w:rsidRPr="007A1D90" w:rsidRDefault="004B383E" w:rsidP="004B383E">
      <w:pPr>
        <w:widowControl w:val="0"/>
        <w:tabs>
          <w:tab w:val="left" w:pos="220"/>
        </w:tabs>
        <w:autoSpaceDE w:val="0"/>
        <w:autoSpaceDN w:val="0"/>
        <w:adjustRightInd w:val="0"/>
        <w:ind w:left="90"/>
        <w:rPr>
          <w:bCs/>
        </w:rPr>
      </w:pPr>
    </w:p>
    <w:p w14:paraId="69417862" w14:textId="77777777" w:rsidR="004B383E" w:rsidRPr="007A1D90" w:rsidRDefault="004B383E" w:rsidP="004B383E">
      <w:pPr>
        <w:widowControl w:val="0"/>
        <w:tabs>
          <w:tab w:val="left" w:pos="220"/>
        </w:tabs>
        <w:autoSpaceDE w:val="0"/>
        <w:autoSpaceDN w:val="0"/>
        <w:adjustRightInd w:val="0"/>
        <w:ind w:left="90"/>
        <w:rPr>
          <w:bCs/>
        </w:rPr>
      </w:pPr>
      <w:r w:rsidRPr="007A1D90">
        <w:rPr>
          <w:b/>
        </w:rPr>
        <w:t xml:space="preserve">Products: </w:t>
      </w:r>
      <w:r w:rsidRPr="007A1D90">
        <w:rPr>
          <w:bCs/>
        </w:rPr>
        <w:t>Alcoholic Beverages</w:t>
      </w:r>
    </w:p>
    <w:p w14:paraId="0FB44A0E" w14:textId="77777777" w:rsidR="004B383E" w:rsidRPr="007A1D90" w:rsidRDefault="004B383E" w:rsidP="004B383E">
      <w:pPr>
        <w:widowControl w:val="0"/>
        <w:tabs>
          <w:tab w:val="left" w:pos="220"/>
        </w:tabs>
        <w:autoSpaceDE w:val="0"/>
        <w:autoSpaceDN w:val="0"/>
        <w:adjustRightInd w:val="0"/>
        <w:ind w:left="90"/>
        <w:rPr>
          <w:bCs/>
        </w:rPr>
      </w:pPr>
    </w:p>
    <w:p w14:paraId="1289B7A2" w14:textId="6D1ADBBF" w:rsidR="004B383E" w:rsidRPr="007A1D90" w:rsidRDefault="004B383E" w:rsidP="004B383E">
      <w:pPr>
        <w:widowControl w:val="0"/>
        <w:tabs>
          <w:tab w:val="left" w:pos="220"/>
        </w:tabs>
        <w:autoSpaceDE w:val="0"/>
        <w:autoSpaceDN w:val="0"/>
        <w:adjustRightInd w:val="0"/>
        <w:ind w:left="90"/>
        <w:rPr>
          <w:bCs/>
        </w:rPr>
      </w:pPr>
      <w:r w:rsidRPr="007A1D90">
        <w:rPr>
          <w:b/>
        </w:rPr>
        <w:t xml:space="preserve">Targeted Course Length:  </w:t>
      </w:r>
      <w:r w:rsidR="00C101FC">
        <w:rPr>
          <w:bCs/>
        </w:rPr>
        <w:t>4</w:t>
      </w:r>
      <w:r w:rsidRPr="007A1D90">
        <w:rPr>
          <w:bCs/>
        </w:rPr>
        <w:t xml:space="preserve"> hours</w:t>
      </w:r>
      <w:r w:rsidR="00D26CFB">
        <w:rPr>
          <w:bCs/>
        </w:rPr>
        <w:t xml:space="preserve">. </w:t>
      </w:r>
      <w:r w:rsidR="001063EA">
        <w:rPr>
          <w:bCs/>
        </w:rPr>
        <w:t>2.5</w:t>
      </w:r>
      <w:r w:rsidR="00D26CFB">
        <w:rPr>
          <w:bCs/>
        </w:rPr>
        <w:t xml:space="preserve"> hours instruction, </w:t>
      </w:r>
      <w:r w:rsidR="001063EA">
        <w:rPr>
          <w:bCs/>
        </w:rPr>
        <w:t>1.5</w:t>
      </w:r>
      <w:r w:rsidR="00D26CFB">
        <w:rPr>
          <w:bCs/>
        </w:rPr>
        <w:t>-hour practical application</w:t>
      </w:r>
    </w:p>
    <w:p w14:paraId="48566C56" w14:textId="77777777" w:rsidR="004B383E" w:rsidRPr="007A1D90" w:rsidRDefault="004B383E" w:rsidP="004B383E">
      <w:pPr>
        <w:widowControl w:val="0"/>
        <w:tabs>
          <w:tab w:val="left" w:pos="220"/>
        </w:tabs>
        <w:autoSpaceDE w:val="0"/>
        <w:autoSpaceDN w:val="0"/>
        <w:adjustRightInd w:val="0"/>
        <w:ind w:left="90"/>
        <w:rPr>
          <w:bCs/>
        </w:rPr>
      </w:pPr>
    </w:p>
    <w:p w14:paraId="3686F8B5" w14:textId="0CBCA785" w:rsidR="004B383E" w:rsidRDefault="004B383E" w:rsidP="004B383E">
      <w:pPr>
        <w:widowControl w:val="0"/>
        <w:tabs>
          <w:tab w:val="left" w:pos="220"/>
        </w:tabs>
        <w:autoSpaceDE w:val="0"/>
        <w:autoSpaceDN w:val="0"/>
        <w:adjustRightInd w:val="0"/>
        <w:ind w:left="90"/>
        <w:rPr>
          <w:rFonts w:cstheme="minorHAnsi"/>
          <w:bCs/>
        </w:rPr>
      </w:pPr>
      <w:r w:rsidRPr="007A1D90">
        <w:rPr>
          <w:b/>
        </w:rPr>
        <w:t xml:space="preserve">Student to Instructor Ratio: </w:t>
      </w:r>
      <w:r w:rsidR="00D4191B">
        <w:rPr>
          <w:rFonts w:cstheme="minorHAnsi"/>
          <w:bCs/>
        </w:rPr>
        <w:t>20:1</w:t>
      </w:r>
    </w:p>
    <w:p w14:paraId="3C7353C3" w14:textId="2F612D64" w:rsidR="006927F3" w:rsidRDefault="006927F3" w:rsidP="004B383E">
      <w:pPr>
        <w:widowControl w:val="0"/>
        <w:tabs>
          <w:tab w:val="left" w:pos="220"/>
        </w:tabs>
        <w:autoSpaceDE w:val="0"/>
        <w:autoSpaceDN w:val="0"/>
        <w:adjustRightInd w:val="0"/>
        <w:ind w:left="90"/>
        <w:rPr>
          <w:rFonts w:eastAsiaTheme="majorEastAsia" w:cstheme="majorHAnsi"/>
          <w:bCs/>
          <w:color w:val="080808"/>
          <w:kern w:val="24"/>
        </w:rPr>
      </w:pPr>
    </w:p>
    <w:p w14:paraId="3E172F18" w14:textId="40979A51" w:rsidR="006927F3" w:rsidRPr="007A1D90" w:rsidRDefault="006927F3" w:rsidP="004B383E">
      <w:pPr>
        <w:widowControl w:val="0"/>
        <w:tabs>
          <w:tab w:val="left" w:pos="220"/>
        </w:tabs>
        <w:autoSpaceDE w:val="0"/>
        <w:autoSpaceDN w:val="0"/>
        <w:adjustRightInd w:val="0"/>
        <w:ind w:left="90"/>
        <w:rPr>
          <w:rFonts w:eastAsiaTheme="majorEastAsia" w:cstheme="majorHAnsi"/>
          <w:bCs/>
          <w:color w:val="080808"/>
          <w:kern w:val="24"/>
        </w:rPr>
      </w:pPr>
      <w:r w:rsidRPr="006927F3">
        <w:rPr>
          <w:rFonts w:eastAsiaTheme="majorEastAsia" w:cstheme="majorHAnsi"/>
          <w:b/>
          <w:color w:val="080808"/>
          <w:kern w:val="24"/>
        </w:rPr>
        <w:t xml:space="preserve">Image </w:t>
      </w:r>
      <w:r w:rsidRPr="006927F3">
        <w:rPr>
          <w:rFonts w:eastAsiaTheme="majorEastAsia" w:cstheme="majorHAnsi"/>
          <w:bCs/>
          <w:color w:val="080808"/>
          <w:kern w:val="24"/>
        </w:rPr>
        <w:drawing>
          <wp:inline distT="0" distB="0" distL="0" distR="0" wp14:anchorId="1307ED2B" wp14:editId="3C2AE73E">
            <wp:extent cx="3878298" cy="2909454"/>
            <wp:effectExtent l="0" t="0" r="0" b="0"/>
            <wp:docPr id="1" name="Picture 1">
              <a:extLst xmlns:a="http://schemas.openxmlformats.org/drawingml/2006/main">
                <a:ext uri="{FF2B5EF4-FFF2-40B4-BE49-F238E27FC236}">
                  <a16:creationId xmlns:a16="http://schemas.microsoft.com/office/drawing/2014/main" id="{87E0174C-64CE-5A46-8675-D76D16F80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7E0174C-64CE-5A46-8675-D76D16F80F67}"/>
                        </a:ext>
                      </a:extLst>
                    </pic:cNvPr>
                    <pic:cNvPicPr>
                      <a:picLocks noChangeAspect="1"/>
                    </pic:cNvPicPr>
                  </pic:nvPicPr>
                  <pic:blipFill rotWithShape="1">
                    <a:blip r:embed="rId8"/>
                    <a:srcRect l="7562" r="3460"/>
                    <a:stretch/>
                  </pic:blipFill>
                  <pic:spPr>
                    <a:xfrm>
                      <a:off x="0" y="0"/>
                      <a:ext cx="3883107" cy="2913062"/>
                    </a:xfrm>
                    <a:prstGeom prst="rect">
                      <a:avLst/>
                    </a:prstGeom>
                  </pic:spPr>
                </pic:pic>
              </a:graphicData>
            </a:graphic>
          </wp:inline>
        </w:drawing>
      </w:r>
    </w:p>
    <w:p w14:paraId="73000CF2" w14:textId="77777777" w:rsidR="004B383E" w:rsidRPr="007A1D90" w:rsidRDefault="004B383E" w:rsidP="004B383E">
      <w:pPr>
        <w:widowControl w:val="0"/>
        <w:tabs>
          <w:tab w:val="left" w:pos="220"/>
        </w:tabs>
        <w:autoSpaceDE w:val="0"/>
        <w:autoSpaceDN w:val="0"/>
        <w:adjustRightInd w:val="0"/>
        <w:ind w:left="90"/>
        <w:rPr>
          <w:b/>
        </w:rPr>
      </w:pPr>
    </w:p>
    <w:p w14:paraId="63FD8DE8" w14:textId="77777777" w:rsidR="004B383E" w:rsidRPr="007A1D90" w:rsidRDefault="004B383E" w:rsidP="004B383E">
      <w:pPr>
        <w:widowControl w:val="0"/>
        <w:tabs>
          <w:tab w:val="left" w:pos="220"/>
        </w:tabs>
        <w:autoSpaceDE w:val="0"/>
        <w:autoSpaceDN w:val="0"/>
        <w:adjustRightInd w:val="0"/>
        <w:ind w:left="90"/>
        <w:rPr>
          <w:b/>
        </w:rPr>
      </w:pPr>
      <w:r w:rsidRPr="007A1D90">
        <w:rPr>
          <w:b/>
        </w:rPr>
        <w:t>Objectives:</w:t>
      </w:r>
    </w:p>
    <w:p w14:paraId="1139F000" w14:textId="6D1D413B" w:rsidR="004B383E" w:rsidRDefault="004B383E" w:rsidP="004B383E">
      <w:pPr>
        <w:widowControl w:val="0"/>
        <w:numPr>
          <w:ilvl w:val="0"/>
          <w:numId w:val="8"/>
        </w:numPr>
        <w:tabs>
          <w:tab w:val="left" w:pos="220"/>
        </w:tabs>
        <w:autoSpaceDE w:val="0"/>
        <w:autoSpaceDN w:val="0"/>
        <w:adjustRightInd w:val="0"/>
        <w:rPr>
          <w:bCs/>
        </w:rPr>
      </w:pPr>
      <w:r w:rsidRPr="009343EF">
        <w:rPr>
          <w:bCs/>
        </w:rPr>
        <w:t xml:space="preserve">Describe </w:t>
      </w:r>
      <w:r w:rsidR="00D26CFB">
        <w:rPr>
          <w:bCs/>
        </w:rPr>
        <w:t>documentation management for</w:t>
      </w:r>
      <w:r w:rsidRPr="009343EF">
        <w:rPr>
          <w:bCs/>
        </w:rPr>
        <w:t xml:space="preserve"> alcoholic beverage</w:t>
      </w:r>
      <w:r w:rsidR="00D26CFB">
        <w:rPr>
          <w:bCs/>
        </w:rPr>
        <w:t xml:space="preserve"> manufacturing</w:t>
      </w:r>
    </w:p>
    <w:p w14:paraId="165C6341" w14:textId="2951FC96" w:rsidR="00C101FC" w:rsidRPr="009343EF" w:rsidRDefault="00C101FC" w:rsidP="004B383E">
      <w:pPr>
        <w:widowControl w:val="0"/>
        <w:numPr>
          <w:ilvl w:val="0"/>
          <w:numId w:val="8"/>
        </w:numPr>
        <w:tabs>
          <w:tab w:val="left" w:pos="220"/>
        </w:tabs>
        <w:autoSpaceDE w:val="0"/>
        <w:autoSpaceDN w:val="0"/>
        <w:adjustRightInd w:val="0"/>
        <w:rPr>
          <w:bCs/>
        </w:rPr>
      </w:pPr>
      <w:r>
        <w:rPr>
          <w:bCs/>
        </w:rPr>
        <w:t>Understand what documents you may need and why they are important</w:t>
      </w:r>
    </w:p>
    <w:p w14:paraId="76B8E6FF" w14:textId="5EC8A563" w:rsidR="004B383E" w:rsidRPr="009343EF" w:rsidRDefault="004B383E" w:rsidP="004B383E">
      <w:pPr>
        <w:widowControl w:val="0"/>
        <w:numPr>
          <w:ilvl w:val="0"/>
          <w:numId w:val="8"/>
        </w:numPr>
        <w:tabs>
          <w:tab w:val="left" w:pos="220"/>
        </w:tabs>
        <w:autoSpaceDE w:val="0"/>
        <w:autoSpaceDN w:val="0"/>
        <w:adjustRightInd w:val="0"/>
        <w:rPr>
          <w:bCs/>
        </w:rPr>
      </w:pPr>
      <w:r w:rsidRPr="009343EF">
        <w:rPr>
          <w:bCs/>
        </w:rPr>
        <w:t xml:space="preserve">Describe </w:t>
      </w:r>
      <w:r w:rsidR="00C101FC">
        <w:rPr>
          <w:bCs/>
        </w:rPr>
        <w:t>what documentation practices</w:t>
      </w:r>
      <w:r w:rsidRPr="009343EF">
        <w:rPr>
          <w:bCs/>
        </w:rPr>
        <w:t xml:space="preserve"> </w:t>
      </w:r>
      <w:r w:rsidR="00C101FC">
        <w:rPr>
          <w:bCs/>
        </w:rPr>
        <w:t>are expected from regulators</w:t>
      </w:r>
    </w:p>
    <w:p w14:paraId="2E82AAEA" w14:textId="0B96B867" w:rsidR="004B383E" w:rsidRPr="009343EF" w:rsidRDefault="004B383E" w:rsidP="004B383E">
      <w:pPr>
        <w:widowControl w:val="0"/>
        <w:numPr>
          <w:ilvl w:val="0"/>
          <w:numId w:val="8"/>
        </w:numPr>
        <w:tabs>
          <w:tab w:val="left" w:pos="220"/>
        </w:tabs>
        <w:autoSpaceDE w:val="0"/>
        <w:autoSpaceDN w:val="0"/>
        <w:adjustRightInd w:val="0"/>
        <w:rPr>
          <w:bCs/>
        </w:rPr>
      </w:pPr>
      <w:r w:rsidRPr="009343EF">
        <w:rPr>
          <w:bCs/>
        </w:rPr>
        <w:t xml:space="preserve">Explain </w:t>
      </w:r>
      <w:r w:rsidR="00C101FC">
        <w:rPr>
          <w:bCs/>
        </w:rPr>
        <w:t>how to create traceable documents</w:t>
      </w:r>
    </w:p>
    <w:p w14:paraId="65E3AA99" w14:textId="15308C50" w:rsidR="004B383E" w:rsidRPr="009343EF" w:rsidRDefault="004B383E" w:rsidP="004B383E">
      <w:pPr>
        <w:widowControl w:val="0"/>
        <w:numPr>
          <w:ilvl w:val="0"/>
          <w:numId w:val="8"/>
        </w:numPr>
        <w:tabs>
          <w:tab w:val="left" w:pos="220"/>
        </w:tabs>
        <w:autoSpaceDE w:val="0"/>
        <w:autoSpaceDN w:val="0"/>
        <w:adjustRightInd w:val="0"/>
        <w:rPr>
          <w:bCs/>
        </w:rPr>
      </w:pPr>
      <w:r w:rsidRPr="009343EF">
        <w:rPr>
          <w:bCs/>
        </w:rPr>
        <w:t xml:space="preserve">Explain </w:t>
      </w:r>
      <w:r w:rsidR="00C101FC">
        <w:rPr>
          <w:bCs/>
        </w:rPr>
        <w:t>who can access documents, when, and how to access documents</w:t>
      </w:r>
    </w:p>
    <w:p w14:paraId="6A149662" w14:textId="438E1135" w:rsidR="004B383E" w:rsidRPr="009343EF" w:rsidRDefault="004B383E" w:rsidP="004B383E">
      <w:pPr>
        <w:widowControl w:val="0"/>
        <w:numPr>
          <w:ilvl w:val="0"/>
          <w:numId w:val="8"/>
        </w:numPr>
        <w:tabs>
          <w:tab w:val="left" w:pos="220"/>
        </w:tabs>
        <w:autoSpaceDE w:val="0"/>
        <w:autoSpaceDN w:val="0"/>
        <w:adjustRightInd w:val="0"/>
        <w:rPr>
          <w:bCs/>
        </w:rPr>
      </w:pPr>
      <w:r w:rsidRPr="009343EF">
        <w:rPr>
          <w:bCs/>
        </w:rPr>
        <w:t xml:space="preserve">Describe the importance of </w:t>
      </w:r>
      <w:r w:rsidR="00C101FC">
        <w:rPr>
          <w:bCs/>
        </w:rPr>
        <w:t>document change control</w:t>
      </w:r>
    </w:p>
    <w:p w14:paraId="32DA0F89" w14:textId="77777777" w:rsidR="004B383E" w:rsidRPr="007A1D90" w:rsidRDefault="004B383E" w:rsidP="004B383E">
      <w:pPr>
        <w:widowControl w:val="0"/>
        <w:tabs>
          <w:tab w:val="left" w:pos="220"/>
        </w:tabs>
        <w:autoSpaceDE w:val="0"/>
        <w:autoSpaceDN w:val="0"/>
        <w:adjustRightInd w:val="0"/>
        <w:ind w:left="90"/>
        <w:rPr>
          <w:b/>
        </w:rPr>
      </w:pPr>
    </w:p>
    <w:p w14:paraId="2DA49BFB" w14:textId="7C633E38" w:rsidR="00D4191B" w:rsidRDefault="004B383E" w:rsidP="00D4191B">
      <w:pPr>
        <w:widowControl w:val="0"/>
        <w:tabs>
          <w:tab w:val="left" w:pos="220"/>
        </w:tabs>
        <w:autoSpaceDE w:val="0"/>
        <w:autoSpaceDN w:val="0"/>
        <w:adjustRightInd w:val="0"/>
        <w:ind w:left="90"/>
        <w:rPr>
          <w:b/>
        </w:rPr>
      </w:pPr>
      <w:r w:rsidRPr="007A1D90">
        <w:rPr>
          <w:b/>
        </w:rPr>
        <w:t>Outcomes</w:t>
      </w:r>
      <w:r w:rsidR="00D4191B">
        <w:rPr>
          <w:b/>
        </w:rPr>
        <w:t>:</w:t>
      </w:r>
      <w:r w:rsidRPr="007A1D90">
        <w:rPr>
          <w:b/>
        </w:rPr>
        <w:t xml:space="preserve"> </w:t>
      </w:r>
    </w:p>
    <w:p w14:paraId="4D818ACF" w14:textId="2EFFFD49" w:rsidR="00D4191B" w:rsidRPr="00E45AC7" w:rsidRDefault="00D4191B" w:rsidP="00D4191B">
      <w:pPr>
        <w:widowControl w:val="0"/>
        <w:tabs>
          <w:tab w:val="left" w:pos="220"/>
        </w:tabs>
        <w:autoSpaceDE w:val="0"/>
        <w:autoSpaceDN w:val="0"/>
        <w:adjustRightInd w:val="0"/>
        <w:ind w:left="90"/>
        <w:rPr>
          <w:rFonts w:cstheme="minorHAnsi"/>
          <w:bCs/>
        </w:rPr>
      </w:pPr>
      <w:r w:rsidRPr="00E45AC7">
        <w:rPr>
          <w:rFonts w:cstheme="minorHAnsi"/>
          <w:bCs/>
        </w:rPr>
        <w:t xml:space="preserve">Employees in the beverage industry will gain a clear understanding of documentation expectations of the TTB and FDA. They will practice creating, using, and correcting documents intended for product safety and traceability. </w:t>
      </w:r>
      <w:r>
        <w:rPr>
          <w:rFonts w:cstheme="minorHAnsi"/>
          <w:bCs/>
        </w:rPr>
        <w:t>Participants</w:t>
      </w:r>
      <w:r w:rsidRPr="00E45AC7">
        <w:rPr>
          <w:rFonts w:cstheme="minorHAnsi"/>
          <w:bCs/>
        </w:rPr>
        <w:t xml:space="preserve"> should walk away with the knowledge of how these documents and these practices will be useful to them during recalls, audits, and trending analysis.</w:t>
      </w:r>
    </w:p>
    <w:p w14:paraId="02867DCB" w14:textId="701FF4C5" w:rsidR="004B383E" w:rsidRPr="007A1D90" w:rsidRDefault="004B383E" w:rsidP="00D4191B">
      <w:pPr>
        <w:widowControl w:val="0"/>
        <w:tabs>
          <w:tab w:val="left" w:pos="220"/>
        </w:tabs>
        <w:autoSpaceDE w:val="0"/>
        <w:autoSpaceDN w:val="0"/>
        <w:adjustRightInd w:val="0"/>
        <w:rPr>
          <w:b/>
        </w:rPr>
      </w:pPr>
    </w:p>
    <w:p w14:paraId="4D6E45AE" w14:textId="77777777" w:rsidR="00D4191B" w:rsidRDefault="004B383E" w:rsidP="004B383E">
      <w:pPr>
        <w:widowControl w:val="0"/>
        <w:tabs>
          <w:tab w:val="left" w:pos="220"/>
        </w:tabs>
        <w:autoSpaceDE w:val="0"/>
        <w:autoSpaceDN w:val="0"/>
        <w:adjustRightInd w:val="0"/>
        <w:ind w:left="90"/>
        <w:rPr>
          <w:b/>
        </w:rPr>
      </w:pPr>
      <w:r w:rsidRPr="007A1D90">
        <w:rPr>
          <w:b/>
        </w:rPr>
        <w:t xml:space="preserve">Target Industry:  </w:t>
      </w:r>
    </w:p>
    <w:p w14:paraId="7C947EC7" w14:textId="0656DD23" w:rsidR="004B383E" w:rsidRPr="007A1D90" w:rsidRDefault="004B383E" w:rsidP="004B383E">
      <w:pPr>
        <w:widowControl w:val="0"/>
        <w:tabs>
          <w:tab w:val="left" w:pos="220"/>
        </w:tabs>
        <w:autoSpaceDE w:val="0"/>
        <w:autoSpaceDN w:val="0"/>
        <w:adjustRightInd w:val="0"/>
        <w:ind w:left="90"/>
      </w:pPr>
      <w:r w:rsidRPr="007A1D90">
        <w:t>The course is designed for persons working in alcoholic beverage production, packaging, and contract manufacturing. This may also be useful for those in adjacent businesses such as yeast production, distribution, or suppliers for the industry.</w:t>
      </w:r>
    </w:p>
    <w:p w14:paraId="67D094AD" w14:textId="77777777" w:rsidR="004B383E" w:rsidRPr="007A1D90" w:rsidRDefault="004B383E" w:rsidP="004B383E">
      <w:pPr>
        <w:widowControl w:val="0"/>
        <w:tabs>
          <w:tab w:val="left" w:pos="220"/>
        </w:tabs>
        <w:autoSpaceDE w:val="0"/>
        <w:autoSpaceDN w:val="0"/>
        <w:adjustRightInd w:val="0"/>
        <w:ind w:left="90"/>
        <w:rPr>
          <w:b/>
        </w:rPr>
      </w:pPr>
    </w:p>
    <w:p w14:paraId="47E48F7B" w14:textId="77777777" w:rsidR="004B383E" w:rsidRPr="007A1D90" w:rsidRDefault="004B383E" w:rsidP="004B383E">
      <w:pPr>
        <w:widowControl w:val="0"/>
        <w:tabs>
          <w:tab w:val="left" w:pos="220"/>
        </w:tabs>
        <w:autoSpaceDE w:val="0"/>
        <w:autoSpaceDN w:val="0"/>
        <w:adjustRightInd w:val="0"/>
        <w:ind w:left="90"/>
      </w:pPr>
      <w:r w:rsidRPr="007A1D90">
        <w:rPr>
          <w:b/>
        </w:rPr>
        <w:t xml:space="preserve">Primary Audience: </w:t>
      </w:r>
      <w:r w:rsidRPr="007A1D90">
        <w:t xml:space="preserve"> Production Associates, Supervisors, Quality and Management</w:t>
      </w:r>
    </w:p>
    <w:p w14:paraId="26614B56" w14:textId="77777777" w:rsidR="004B383E" w:rsidRPr="007A1D90" w:rsidRDefault="004B383E" w:rsidP="004B383E">
      <w:pPr>
        <w:widowControl w:val="0"/>
        <w:tabs>
          <w:tab w:val="left" w:pos="220"/>
        </w:tabs>
        <w:autoSpaceDE w:val="0"/>
        <w:autoSpaceDN w:val="0"/>
        <w:adjustRightInd w:val="0"/>
        <w:ind w:left="90"/>
        <w:rPr>
          <w:b/>
        </w:rPr>
      </w:pPr>
    </w:p>
    <w:p w14:paraId="7D93DA0F" w14:textId="77777777" w:rsidR="004B383E" w:rsidRPr="007A1D90" w:rsidRDefault="004B383E" w:rsidP="004B383E">
      <w:pPr>
        <w:widowControl w:val="0"/>
        <w:tabs>
          <w:tab w:val="left" w:pos="220"/>
        </w:tabs>
        <w:autoSpaceDE w:val="0"/>
        <w:autoSpaceDN w:val="0"/>
        <w:adjustRightInd w:val="0"/>
        <w:ind w:left="90"/>
        <w:rPr>
          <w:bCs/>
        </w:rPr>
      </w:pPr>
      <w:r w:rsidRPr="007A1D90">
        <w:rPr>
          <w:b/>
        </w:rPr>
        <w:t xml:space="preserve">Prerequisites: </w:t>
      </w:r>
      <w:r w:rsidRPr="007A1D90">
        <w:rPr>
          <w:bCs/>
        </w:rPr>
        <w:t>Not applicable</w:t>
      </w:r>
    </w:p>
    <w:p w14:paraId="2C217E04" w14:textId="77777777" w:rsidR="004B383E" w:rsidRPr="007A1D90" w:rsidRDefault="004B383E" w:rsidP="004B383E">
      <w:pPr>
        <w:widowControl w:val="0"/>
        <w:tabs>
          <w:tab w:val="left" w:pos="220"/>
        </w:tabs>
        <w:autoSpaceDE w:val="0"/>
        <w:autoSpaceDN w:val="0"/>
        <w:adjustRightInd w:val="0"/>
        <w:ind w:left="90"/>
        <w:rPr>
          <w:b/>
        </w:rPr>
      </w:pPr>
    </w:p>
    <w:p w14:paraId="1BEC3001" w14:textId="250486B4" w:rsidR="004B383E" w:rsidRPr="007A1D90" w:rsidRDefault="004B383E" w:rsidP="004B383E">
      <w:pPr>
        <w:widowControl w:val="0"/>
        <w:tabs>
          <w:tab w:val="left" w:pos="220"/>
        </w:tabs>
        <w:autoSpaceDE w:val="0"/>
        <w:autoSpaceDN w:val="0"/>
        <w:adjustRightInd w:val="0"/>
        <w:ind w:left="90"/>
      </w:pPr>
      <w:r w:rsidRPr="007A1D90">
        <w:rPr>
          <w:b/>
        </w:rPr>
        <w:t xml:space="preserve">Instructor Baseline SME: </w:t>
      </w:r>
      <w:r w:rsidRPr="007A1D90">
        <w:t xml:space="preserve">Instruction for this course should be done by an individual with </w:t>
      </w:r>
      <w:r w:rsidR="00A171F5">
        <w:t>documentation management</w:t>
      </w:r>
      <w:r w:rsidRPr="007A1D90">
        <w:t xml:space="preserve"> and beverage safety regulatory knowledge.</w:t>
      </w:r>
    </w:p>
    <w:p w14:paraId="4EFA53F4" w14:textId="77777777" w:rsidR="004B383E" w:rsidRPr="007A1D90" w:rsidRDefault="004B383E" w:rsidP="004B383E">
      <w:pPr>
        <w:widowControl w:val="0"/>
        <w:tabs>
          <w:tab w:val="left" w:pos="220"/>
        </w:tabs>
        <w:autoSpaceDE w:val="0"/>
        <w:autoSpaceDN w:val="0"/>
        <w:adjustRightInd w:val="0"/>
        <w:ind w:left="90"/>
        <w:rPr>
          <w:b/>
        </w:rPr>
      </w:pPr>
    </w:p>
    <w:p w14:paraId="74739D51" w14:textId="77777777" w:rsidR="004B383E" w:rsidRPr="007A1D90" w:rsidRDefault="004B383E" w:rsidP="004B383E">
      <w:pPr>
        <w:widowControl w:val="0"/>
        <w:tabs>
          <w:tab w:val="left" w:pos="220"/>
        </w:tabs>
        <w:autoSpaceDE w:val="0"/>
        <w:autoSpaceDN w:val="0"/>
        <w:adjustRightInd w:val="0"/>
        <w:ind w:left="90"/>
      </w:pPr>
      <w:r w:rsidRPr="007A1D90">
        <w:rPr>
          <w:b/>
        </w:rPr>
        <w:t>Standards (</w:t>
      </w:r>
      <w:proofErr w:type="gramStart"/>
      <w:r w:rsidRPr="007A1D90">
        <w:rPr>
          <w:b/>
        </w:rPr>
        <w:t>i.e.</w:t>
      </w:r>
      <w:proofErr w:type="gramEnd"/>
      <w:r w:rsidRPr="007A1D90">
        <w:rPr>
          <w:b/>
        </w:rPr>
        <w:t xml:space="preserve"> reference material): </w:t>
      </w:r>
      <w:r w:rsidRPr="007A1D90">
        <w:t>Regulatory guidance: 21CFR 177 parts A, B, &amp; F. CPG 500.400 and 500.450</w:t>
      </w:r>
    </w:p>
    <w:p w14:paraId="126718ED" w14:textId="77777777" w:rsidR="004B383E" w:rsidRPr="007A1D90" w:rsidRDefault="004B383E" w:rsidP="004B383E">
      <w:pPr>
        <w:widowControl w:val="0"/>
        <w:tabs>
          <w:tab w:val="left" w:pos="220"/>
        </w:tabs>
        <w:autoSpaceDE w:val="0"/>
        <w:autoSpaceDN w:val="0"/>
        <w:adjustRightInd w:val="0"/>
        <w:ind w:left="90"/>
        <w:rPr>
          <w:b/>
        </w:rPr>
      </w:pPr>
    </w:p>
    <w:p w14:paraId="0105C5AA" w14:textId="67B9205C" w:rsidR="004B383E" w:rsidRPr="007A1D90" w:rsidRDefault="004B383E" w:rsidP="00D4191B">
      <w:pPr>
        <w:widowControl w:val="0"/>
        <w:tabs>
          <w:tab w:val="left" w:pos="220"/>
        </w:tabs>
        <w:autoSpaceDE w:val="0"/>
        <w:autoSpaceDN w:val="0"/>
        <w:adjustRightInd w:val="0"/>
        <w:ind w:left="90"/>
        <w:rPr>
          <w:bCs/>
        </w:rPr>
      </w:pPr>
      <w:r w:rsidRPr="007A1D90">
        <w:rPr>
          <w:b/>
        </w:rPr>
        <w:t xml:space="preserve">Assessment: </w:t>
      </w:r>
      <w:r w:rsidR="00D4191B">
        <w:rPr>
          <w:rFonts w:cstheme="minorHAnsi"/>
          <w:bCs/>
        </w:rPr>
        <w:t>Do’s and don’ts of documentation worksheet</w:t>
      </w:r>
    </w:p>
    <w:p w14:paraId="557CCB58" w14:textId="77777777" w:rsidR="004B383E" w:rsidRPr="007A1D90" w:rsidRDefault="004B383E" w:rsidP="009679F2">
      <w:pPr>
        <w:widowControl w:val="0"/>
        <w:tabs>
          <w:tab w:val="left" w:pos="220"/>
        </w:tabs>
        <w:autoSpaceDE w:val="0"/>
        <w:autoSpaceDN w:val="0"/>
        <w:adjustRightInd w:val="0"/>
        <w:rPr>
          <w:b/>
        </w:rPr>
      </w:pPr>
      <w:r w:rsidRPr="007A1D90">
        <w:rPr>
          <w:b/>
        </w:rPr>
        <w:t>Outline</w:t>
      </w:r>
    </w:p>
    <w:p w14:paraId="2F91DED7" w14:textId="77777777" w:rsidR="004B383E" w:rsidRPr="007A1D90" w:rsidRDefault="004B383E" w:rsidP="004B383E">
      <w:pPr>
        <w:pStyle w:val="ListParagraph"/>
        <w:numPr>
          <w:ilvl w:val="0"/>
          <w:numId w:val="7"/>
        </w:numPr>
      </w:pPr>
      <w:r w:rsidRPr="007A1D90">
        <w:t>Introduction</w:t>
      </w:r>
    </w:p>
    <w:p w14:paraId="0A1EA451" w14:textId="32B68311" w:rsidR="004B383E" w:rsidRPr="007A1D90" w:rsidRDefault="00A171F5" w:rsidP="004B383E">
      <w:pPr>
        <w:pStyle w:val="ListParagraph"/>
        <w:numPr>
          <w:ilvl w:val="1"/>
          <w:numId w:val="7"/>
        </w:numPr>
      </w:pPr>
      <w:r>
        <w:t>Examples of documentation mismanagement that lead to recalls</w:t>
      </w:r>
    </w:p>
    <w:p w14:paraId="54927278" w14:textId="77777777" w:rsidR="004B383E" w:rsidRPr="007A1D90" w:rsidRDefault="004B383E" w:rsidP="004B383E">
      <w:pPr>
        <w:pStyle w:val="ListParagraph"/>
        <w:widowControl w:val="0"/>
        <w:numPr>
          <w:ilvl w:val="0"/>
          <w:numId w:val="7"/>
        </w:numPr>
        <w:tabs>
          <w:tab w:val="left" w:pos="220"/>
        </w:tabs>
        <w:autoSpaceDE w:val="0"/>
        <w:autoSpaceDN w:val="0"/>
        <w:adjustRightInd w:val="0"/>
      </w:pPr>
      <w:r w:rsidRPr="007A1D90">
        <w:t>Agenda</w:t>
      </w:r>
    </w:p>
    <w:p w14:paraId="113E4488" w14:textId="77777777" w:rsidR="004B383E" w:rsidRPr="007A1D90" w:rsidRDefault="004B383E" w:rsidP="004B383E">
      <w:pPr>
        <w:pStyle w:val="ListParagraph"/>
        <w:widowControl w:val="0"/>
        <w:numPr>
          <w:ilvl w:val="0"/>
          <w:numId w:val="7"/>
        </w:numPr>
        <w:tabs>
          <w:tab w:val="left" w:pos="220"/>
        </w:tabs>
        <w:autoSpaceDE w:val="0"/>
        <w:autoSpaceDN w:val="0"/>
        <w:adjustRightInd w:val="0"/>
      </w:pPr>
      <w:r w:rsidRPr="007A1D90">
        <w:t>Objectives</w:t>
      </w:r>
    </w:p>
    <w:p w14:paraId="1CD7CE34" w14:textId="77777777" w:rsidR="004B383E" w:rsidRPr="007A1D90" w:rsidRDefault="004B383E" w:rsidP="004B383E">
      <w:pPr>
        <w:pStyle w:val="ListParagraph"/>
        <w:widowControl w:val="0"/>
        <w:numPr>
          <w:ilvl w:val="0"/>
          <w:numId w:val="7"/>
        </w:numPr>
        <w:tabs>
          <w:tab w:val="left" w:pos="220"/>
        </w:tabs>
        <w:autoSpaceDE w:val="0"/>
        <w:autoSpaceDN w:val="0"/>
        <w:adjustRightInd w:val="0"/>
      </w:pPr>
      <w:r w:rsidRPr="007A1D90">
        <w:t>Get to know one another</w:t>
      </w:r>
    </w:p>
    <w:p w14:paraId="1E0E6E98" w14:textId="3E025403" w:rsidR="004B383E" w:rsidRPr="007A1D90" w:rsidRDefault="00097BD9" w:rsidP="004B383E">
      <w:pPr>
        <w:pStyle w:val="ListParagraph"/>
        <w:widowControl w:val="0"/>
        <w:numPr>
          <w:ilvl w:val="0"/>
          <w:numId w:val="7"/>
        </w:numPr>
        <w:tabs>
          <w:tab w:val="left" w:pos="220"/>
        </w:tabs>
        <w:autoSpaceDE w:val="0"/>
        <w:autoSpaceDN w:val="0"/>
        <w:adjustRightInd w:val="0"/>
      </w:pPr>
      <w:r>
        <w:t>Exercise and discussion about current documentation system</w:t>
      </w:r>
    </w:p>
    <w:p w14:paraId="2AB57E8F" w14:textId="77777777" w:rsidR="004B383E" w:rsidRDefault="004B383E" w:rsidP="004B383E">
      <w:pPr>
        <w:pStyle w:val="ListParagraph"/>
        <w:widowControl w:val="0"/>
        <w:numPr>
          <w:ilvl w:val="0"/>
          <w:numId w:val="7"/>
        </w:numPr>
        <w:tabs>
          <w:tab w:val="left" w:pos="220"/>
        </w:tabs>
        <w:autoSpaceDE w:val="0"/>
        <w:autoSpaceDN w:val="0"/>
        <w:adjustRightInd w:val="0"/>
      </w:pPr>
      <w:r w:rsidRPr="007A1D90">
        <w:t>Regulators</w:t>
      </w:r>
    </w:p>
    <w:p w14:paraId="0FC4F66A" w14:textId="77777777" w:rsidR="004B383E" w:rsidRDefault="004B383E" w:rsidP="004B383E">
      <w:pPr>
        <w:pStyle w:val="ListParagraph"/>
        <w:widowControl w:val="0"/>
        <w:numPr>
          <w:ilvl w:val="1"/>
          <w:numId w:val="7"/>
        </w:numPr>
        <w:tabs>
          <w:tab w:val="left" w:pos="220"/>
        </w:tabs>
        <w:autoSpaceDE w:val="0"/>
        <w:autoSpaceDN w:val="0"/>
        <w:adjustRightInd w:val="0"/>
      </w:pPr>
      <w:r>
        <w:t>FDA</w:t>
      </w:r>
    </w:p>
    <w:p w14:paraId="122DF868" w14:textId="77777777" w:rsidR="004B383E" w:rsidRPr="007A1D90" w:rsidRDefault="004B383E" w:rsidP="004B383E">
      <w:pPr>
        <w:pStyle w:val="ListParagraph"/>
        <w:widowControl w:val="0"/>
        <w:numPr>
          <w:ilvl w:val="1"/>
          <w:numId w:val="7"/>
        </w:numPr>
        <w:tabs>
          <w:tab w:val="left" w:pos="220"/>
        </w:tabs>
        <w:autoSpaceDE w:val="0"/>
        <w:autoSpaceDN w:val="0"/>
        <w:adjustRightInd w:val="0"/>
      </w:pPr>
      <w:r>
        <w:t>TTB</w:t>
      </w:r>
    </w:p>
    <w:p w14:paraId="089F7498" w14:textId="2CAF826E" w:rsidR="004B383E" w:rsidRPr="007A1D90" w:rsidRDefault="00A171F5" w:rsidP="004B383E">
      <w:pPr>
        <w:pStyle w:val="ListParagraph"/>
        <w:widowControl w:val="0"/>
        <w:numPr>
          <w:ilvl w:val="0"/>
          <w:numId w:val="7"/>
        </w:numPr>
        <w:tabs>
          <w:tab w:val="left" w:pos="220"/>
        </w:tabs>
        <w:autoSpaceDE w:val="0"/>
        <w:autoSpaceDN w:val="0"/>
        <w:adjustRightInd w:val="0"/>
      </w:pPr>
      <w:r>
        <w:t>Documentation Regulatory Guidance</w:t>
      </w:r>
      <w:r w:rsidR="00097BD9">
        <w:t xml:space="preserve"> for food, beverages, </w:t>
      </w:r>
      <w:r>
        <w:t xml:space="preserve">and </w:t>
      </w:r>
      <w:r w:rsidR="00097BD9">
        <w:t>a</w:t>
      </w:r>
      <w:r>
        <w:t xml:space="preserve">lcoholic </w:t>
      </w:r>
      <w:r w:rsidR="00097BD9">
        <w:t>products</w:t>
      </w:r>
    </w:p>
    <w:p w14:paraId="68489148" w14:textId="77777777" w:rsidR="004B383E" w:rsidRPr="007A1D90" w:rsidRDefault="004B383E" w:rsidP="004B383E">
      <w:pPr>
        <w:pStyle w:val="ListParagraph"/>
        <w:widowControl w:val="0"/>
        <w:numPr>
          <w:ilvl w:val="1"/>
          <w:numId w:val="7"/>
        </w:numPr>
        <w:tabs>
          <w:tab w:val="left" w:pos="220"/>
        </w:tabs>
        <w:autoSpaceDE w:val="0"/>
        <w:autoSpaceDN w:val="0"/>
        <w:adjustRightInd w:val="0"/>
      </w:pPr>
      <w:r w:rsidRPr="007A1D90">
        <w:t xml:space="preserve">  Importance of FSMA</w:t>
      </w:r>
    </w:p>
    <w:p w14:paraId="42FA5B7C" w14:textId="532FE128" w:rsidR="004B383E"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A171F5">
        <w:t>Documentation Guidance</w:t>
      </w:r>
    </w:p>
    <w:p w14:paraId="19948635" w14:textId="167E9C0A" w:rsidR="004B383E" w:rsidRPr="007A1D90"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A171F5">
        <w:t>How documentation expectations differ for the TTB and FDA</w:t>
      </w:r>
    </w:p>
    <w:p w14:paraId="71ED50C7" w14:textId="642B8755" w:rsidR="004B383E"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A171F5">
        <w:t xml:space="preserve"> How to manage these systems together </w:t>
      </w:r>
    </w:p>
    <w:p w14:paraId="74F3ABC1" w14:textId="59E5BE0A" w:rsidR="00097BD9" w:rsidRPr="007A1D90" w:rsidRDefault="00097BD9" w:rsidP="004B383E">
      <w:pPr>
        <w:pStyle w:val="ListParagraph"/>
        <w:widowControl w:val="0"/>
        <w:numPr>
          <w:ilvl w:val="1"/>
          <w:numId w:val="7"/>
        </w:numPr>
        <w:tabs>
          <w:tab w:val="left" w:pos="220"/>
        </w:tabs>
        <w:autoSpaceDE w:val="0"/>
        <w:autoSpaceDN w:val="0"/>
        <w:adjustRightInd w:val="0"/>
      </w:pPr>
      <w:r>
        <w:t xml:space="preserve">  The difference between regulatory systems for non-alcoholic vs alcoholic beverages</w:t>
      </w:r>
    </w:p>
    <w:p w14:paraId="3840E4F8" w14:textId="6DDE91E9" w:rsidR="004B383E" w:rsidRPr="007A1D90"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A171F5">
        <w:t xml:space="preserve"> </w:t>
      </w:r>
      <w:r w:rsidR="00ED3845">
        <w:t>Audits</w:t>
      </w:r>
    </w:p>
    <w:p w14:paraId="2C9CCF8B" w14:textId="69AA97B5" w:rsidR="004B383E"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ED3845">
        <w:t xml:space="preserve"> </w:t>
      </w:r>
      <w:r w:rsidRPr="007A1D90">
        <w:t>Re</w:t>
      </w:r>
      <w:r w:rsidR="00ED3845">
        <w:t>gulatory review</w:t>
      </w:r>
    </w:p>
    <w:p w14:paraId="508AF470" w14:textId="12707C09" w:rsidR="00ED3845" w:rsidRDefault="00ED3845" w:rsidP="004B383E">
      <w:pPr>
        <w:pStyle w:val="ListParagraph"/>
        <w:widowControl w:val="0"/>
        <w:numPr>
          <w:ilvl w:val="1"/>
          <w:numId w:val="7"/>
        </w:numPr>
        <w:tabs>
          <w:tab w:val="left" w:pos="220"/>
        </w:tabs>
        <w:autoSpaceDE w:val="0"/>
        <w:autoSpaceDN w:val="0"/>
        <w:adjustRightInd w:val="0"/>
      </w:pPr>
      <w:r>
        <w:t xml:space="preserve">  Other food safety</w:t>
      </w:r>
      <w:r w:rsidR="00097BD9">
        <w:t>-</w:t>
      </w:r>
      <w:r>
        <w:t>based schemes that may affect your documentation</w:t>
      </w:r>
    </w:p>
    <w:p w14:paraId="2A0D1725" w14:textId="4280C60D" w:rsidR="00D4191B" w:rsidRPr="007A1D90" w:rsidRDefault="009679F2" w:rsidP="00D4191B">
      <w:pPr>
        <w:pStyle w:val="ListParagraph"/>
        <w:widowControl w:val="0"/>
        <w:numPr>
          <w:ilvl w:val="1"/>
          <w:numId w:val="7"/>
        </w:numPr>
        <w:tabs>
          <w:tab w:val="left" w:pos="220"/>
        </w:tabs>
        <w:autoSpaceDE w:val="0"/>
        <w:autoSpaceDN w:val="0"/>
        <w:adjustRightInd w:val="0"/>
      </w:pPr>
      <w:r>
        <w:t xml:space="preserve">  Exercise &amp; Discussion: How to find resources and guidance from your government agencies</w:t>
      </w:r>
      <w:r w:rsidR="00D4191B">
        <w:t xml:space="preserve">, </w:t>
      </w:r>
      <w:r w:rsidR="00D4191B">
        <w:rPr>
          <w:rFonts w:cstheme="minorHAnsi"/>
        </w:rPr>
        <w:t>regulatory search of websites and resources</w:t>
      </w:r>
    </w:p>
    <w:p w14:paraId="16D2CBFC" w14:textId="18570504" w:rsidR="004B383E" w:rsidRPr="007A1D90" w:rsidRDefault="00ED3845" w:rsidP="004B383E">
      <w:pPr>
        <w:pStyle w:val="ListParagraph"/>
        <w:widowControl w:val="0"/>
        <w:numPr>
          <w:ilvl w:val="0"/>
          <w:numId w:val="7"/>
        </w:numPr>
        <w:tabs>
          <w:tab w:val="left" w:pos="220"/>
        </w:tabs>
        <w:autoSpaceDE w:val="0"/>
        <w:autoSpaceDN w:val="0"/>
        <w:adjustRightInd w:val="0"/>
      </w:pPr>
      <w:r>
        <w:t>Document Creation</w:t>
      </w:r>
      <w:r w:rsidR="00654D33">
        <w:t xml:space="preserve"> Concerns</w:t>
      </w:r>
    </w:p>
    <w:p w14:paraId="551012B8" w14:textId="162CD0C4" w:rsidR="00ED3845"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ED3845">
        <w:t>What documents are required, and which are useful?</w:t>
      </w:r>
    </w:p>
    <w:p w14:paraId="4BC8ECA6" w14:textId="3583C42D" w:rsidR="00ED3845" w:rsidRDefault="00ED3845" w:rsidP="004B383E">
      <w:pPr>
        <w:pStyle w:val="ListParagraph"/>
        <w:widowControl w:val="0"/>
        <w:numPr>
          <w:ilvl w:val="1"/>
          <w:numId w:val="7"/>
        </w:numPr>
        <w:tabs>
          <w:tab w:val="left" w:pos="220"/>
        </w:tabs>
        <w:autoSpaceDE w:val="0"/>
        <w:autoSpaceDN w:val="0"/>
        <w:adjustRightInd w:val="0"/>
      </w:pPr>
      <w:r>
        <w:lastRenderedPageBreak/>
        <w:t xml:space="preserve">  Structure and format</w:t>
      </w:r>
    </w:p>
    <w:p w14:paraId="2FE836C6" w14:textId="612D67A5" w:rsidR="004B383E" w:rsidRPr="007A1D90" w:rsidRDefault="00ED3845" w:rsidP="004B383E">
      <w:pPr>
        <w:pStyle w:val="ListParagraph"/>
        <w:widowControl w:val="0"/>
        <w:numPr>
          <w:ilvl w:val="1"/>
          <w:numId w:val="7"/>
        </w:numPr>
        <w:tabs>
          <w:tab w:val="left" w:pos="220"/>
        </w:tabs>
        <w:autoSpaceDE w:val="0"/>
        <w:autoSpaceDN w:val="0"/>
        <w:adjustRightInd w:val="0"/>
      </w:pPr>
      <w:r>
        <w:t xml:space="preserve">  Traceability</w:t>
      </w:r>
    </w:p>
    <w:p w14:paraId="7A8A148E" w14:textId="7721FBB1" w:rsidR="004B383E" w:rsidRPr="007A1D90"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ED3845">
        <w:t xml:space="preserve"> Change control</w:t>
      </w:r>
    </w:p>
    <w:p w14:paraId="1E43887E" w14:textId="33D31766" w:rsidR="004B383E"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ED3845">
        <w:t xml:space="preserve"> Access control</w:t>
      </w:r>
    </w:p>
    <w:p w14:paraId="44357FB1" w14:textId="7A23013C" w:rsidR="00097BD9" w:rsidRPr="007A1D90" w:rsidRDefault="00097BD9" w:rsidP="004B383E">
      <w:pPr>
        <w:pStyle w:val="ListParagraph"/>
        <w:widowControl w:val="0"/>
        <w:numPr>
          <w:ilvl w:val="1"/>
          <w:numId w:val="7"/>
        </w:numPr>
        <w:tabs>
          <w:tab w:val="left" w:pos="220"/>
        </w:tabs>
        <w:autoSpaceDE w:val="0"/>
        <w:autoSpaceDN w:val="0"/>
        <w:adjustRightInd w:val="0"/>
      </w:pPr>
      <w:r>
        <w:t xml:space="preserve">  Exercise: Practice creating a</w:t>
      </w:r>
      <w:r w:rsidR="009679F2">
        <w:t xml:space="preserve"> basic format</w:t>
      </w:r>
      <w:r>
        <w:t xml:space="preserve"> for your company’s documentation</w:t>
      </w:r>
    </w:p>
    <w:p w14:paraId="1FD81BD2" w14:textId="7CE3DE85" w:rsidR="004B383E" w:rsidRPr="007A1D90" w:rsidRDefault="004B383E" w:rsidP="004B383E">
      <w:pPr>
        <w:pStyle w:val="ListParagraph"/>
        <w:widowControl w:val="0"/>
        <w:numPr>
          <w:ilvl w:val="0"/>
          <w:numId w:val="7"/>
        </w:numPr>
        <w:tabs>
          <w:tab w:val="left" w:pos="220"/>
        </w:tabs>
        <w:autoSpaceDE w:val="0"/>
        <w:autoSpaceDN w:val="0"/>
        <w:adjustRightInd w:val="0"/>
      </w:pPr>
      <w:r w:rsidRPr="007A1D90">
        <w:t xml:space="preserve">  </w:t>
      </w:r>
      <w:r w:rsidR="00ED3845">
        <w:t>Good Documentation Practices</w:t>
      </w:r>
    </w:p>
    <w:p w14:paraId="40B01D28" w14:textId="725E2C97" w:rsidR="004B383E" w:rsidRDefault="004B383E" w:rsidP="004B383E">
      <w:pPr>
        <w:pStyle w:val="ListParagraph"/>
        <w:widowControl w:val="0"/>
        <w:numPr>
          <w:ilvl w:val="1"/>
          <w:numId w:val="7"/>
        </w:numPr>
        <w:tabs>
          <w:tab w:val="left" w:pos="220"/>
        </w:tabs>
        <w:autoSpaceDE w:val="0"/>
        <w:autoSpaceDN w:val="0"/>
        <w:adjustRightInd w:val="0"/>
      </w:pPr>
      <w:r w:rsidRPr="007A1D90">
        <w:t xml:space="preserve">  </w:t>
      </w:r>
      <w:r w:rsidR="00ED3845">
        <w:t>Dos and Don’ts of filling out documentation</w:t>
      </w:r>
    </w:p>
    <w:p w14:paraId="301C9629" w14:textId="1510289C" w:rsidR="009679F2" w:rsidRPr="007A1D90" w:rsidRDefault="009679F2" w:rsidP="004B383E">
      <w:pPr>
        <w:pStyle w:val="ListParagraph"/>
        <w:widowControl w:val="0"/>
        <w:numPr>
          <w:ilvl w:val="1"/>
          <w:numId w:val="7"/>
        </w:numPr>
        <w:tabs>
          <w:tab w:val="left" w:pos="220"/>
        </w:tabs>
        <w:autoSpaceDE w:val="0"/>
        <w:autoSpaceDN w:val="0"/>
        <w:adjustRightInd w:val="0"/>
      </w:pPr>
      <w:r>
        <w:t xml:space="preserve">  Exercise: Correct mistakes made on the given document</w:t>
      </w:r>
    </w:p>
    <w:p w14:paraId="5880D554" w14:textId="7081BCBC" w:rsidR="004B383E" w:rsidRDefault="00ED3845" w:rsidP="004B383E">
      <w:pPr>
        <w:pStyle w:val="ListParagraph"/>
        <w:widowControl w:val="0"/>
        <w:numPr>
          <w:ilvl w:val="0"/>
          <w:numId w:val="7"/>
        </w:numPr>
        <w:tabs>
          <w:tab w:val="left" w:pos="220"/>
        </w:tabs>
        <w:autoSpaceDE w:val="0"/>
        <w:autoSpaceDN w:val="0"/>
        <w:adjustRightInd w:val="0"/>
      </w:pPr>
      <w:r>
        <w:t>Taking Responsibility</w:t>
      </w:r>
    </w:p>
    <w:p w14:paraId="6184CC7C" w14:textId="479223F8" w:rsidR="004B383E" w:rsidRPr="007A1D90" w:rsidRDefault="00ED3845" w:rsidP="004B383E">
      <w:pPr>
        <w:pStyle w:val="ListParagraph"/>
        <w:widowControl w:val="0"/>
        <w:numPr>
          <w:ilvl w:val="1"/>
          <w:numId w:val="7"/>
        </w:numPr>
        <w:tabs>
          <w:tab w:val="left" w:pos="220"/>
        </w:tabs>
        <w:autoSpaceDE w:val="0"/>
        <w:autoSpaceDN w:val="0"/>
        <w:adjustRightInd w:val="0"/>
      </w:pPr>
      <w:r>
        <w:t>Signatures, and what it means to put your name on that paper</w:t>
      </w:r>
    </w:p>
    <w:p w14:paraId="3EA58A23" w14:textId="7913E25B" w:rsidR="004B383E" w:rsidRDefault="00ED3845" w:rsidP="004B383E">
      <w:pPr>
        <w:pStyle w:val="ListParagraph"/>
        <w:widowControl w:val="0"/>
        <w:numPr>
          <w:ilvl w:val="1"/>
          <w:numId w:val="7"/>
        </w:numPr>
        <w:tabs>
          <w:tab w:val="left" w:pos="220"/>
        </w:tabs>
        <w:autoSpaceDE w:val="0"/>
        <w:autoSpaceDN w:val="0"/>
        <w:adjustRightInd w:val="0"/>
      </w:pPr>
      <w:r>
        <w:t>Management Buy-in</w:t>
      </w:r>
    </w:p>
    <w:p w14:paraId="0ADFC8A7" w14:textId="1F445B40" w:rsidR="00097BD9" w:rsidRDefault="00097BD9" w:rsidP="004B383E">
      <w:pPr>
        <w:pStyle w:val="ListParagraph"/>
        <w:widowControl w:val="0"/>
        <w:numPr>
          <w:ilvl w:val="1"/>
          <w:numId w:val="7"/>
        </w:numPr>
        <w:tabs>
          <w:tab w:val="left" w:pos="220"/>
        </w:tabs>
        <w:autoSpaceDE w:val="0"/>
        <w:autoSpaceDN w:val="0"/>
        <w:adjustRightInd w:val="0"/>
      </w:pPr>
      <w:r>
        <w:t>Supplier, buyer, and distributor document control</w:t>
      </w:r>
    </w:p>
    <w:p w14:paraId="1C6D63C5" w14:textId="6DB064EC" w:rsidR="00D11CB6" w:rsidRDefault="00D11CB6" w:rsidP="004B383E">
      <w:pPr>
        <w:pStyle w:val="ListParagraph"/>
        <w:widowControl w:val="0"/>
        <w:numPr>
          <w:ilvl w:val="1"/>
          <w:numId w:val="7"/>
        </w:numPr>
        <w:tabs>
          <w:tab w:val="left" w:pos="220"/>
        </w:tabs>
        <w:autoSpaceDE w:val="0"/>
        <w:autoSpaceDN w:val="0"/>
        <w:adjustRightInd w:val="0"/>
      </w:pPr>
      <w:r>
        <w:t>Exercise: How would you manage documentation from external parties? What checks would you put in place to ensure you are receiving this documentation.</w:t>
      </w:r>
    </w:p>
    <w:p w14:paraId="22AAA07A" w14:textId="6FC79B61" w:rsidR="009679F2" w:rsidRDefault="009679F2" w:rsidP="009679F2">
      <w:pPr>
        <w:pStyle w:val="ListParagraph"/>
        <w:widowControl w:val="0"/>
        <w:numPr>
          <w:ilvl w:val="0"/>
          <w:numId w:val="7"/>
        </w:numPr>
        <w:tabs>
          <w:tab w:val="left" w:pos="220"/>
        </w:tabs>
        <w:autoSpaceDE w:val="0"/>
        <w:autoSpaceDN w:val="0"/>
        <w:adjustRightInd w:val="0"/>
      </w:pPr>
      <w:r>
        <w:t>Document Storage and access systems</w:t>
      </w:r>
    </w:p>
    <w:p w14:paraId="62A63E2B" w14:textId="77777777" w:rsidR="009679F2" w:rsidRDefault="009679F2" w:rsidP="009679F2">
      <w:pPr>
        <w:pStyle w:val="ListParagraph"/>
        <w:widowControl w:val="0"/>
        <w:numPr>
          <w:ilvl w:val="1"/>
          <w:numId w:val="7"/>
        </w:numPr>
        <w:tabs>
          <w:tab w:val="left" w:pos="220"/>
        </w:tabs>
        <w:autoSpaceDE w:val="0"/>
        <w:autoSpaceDN w:val="0"/>
        <w:adjustRightInd w:val="0"/>
      </w:pPr>
      <w:r>
        <w:t>Data Entry</w:t>
      </w:r>
    </w:p>
    <w:p w14:paraId="57A0D3A5" w14:textId="7B0DFCC0" w:rsidR="009679F2" w:rsidRDefault="009679F2" w:rsidP="009679F2">
      <w:pPr>
        <w:pStyle w:val="ListParagraph"/>
        <w:widowControl w:val="0"/>
        <w:numPr>
          <w:ilvl w:val="2"/>
          <w:numId w:val="7"/>
        </w:numPr>
        <w:tabs>
          <w:tab w:val="left" w:pos="220"/>
        </w:tabs>
        <w:autoSpaceDE w:val="0"/>
        <w:autoSpaceDN w:val="0"/>
        <w:adjustRightInd w:val="0"/>
      </w:pPr>
      <w:r>
        <w:t>Commonly used software</w:t>
      </w:r>
    </w:p>
    <w:p w14:paraId="66AE69DE" w14:textId="5B459FE8" w:rsidR="009679F2" w:rsidRDefault="009679F2" w:rsidP="009679F2">
      <w:pPr>
        <w:pStyle w:val="ListParagraph"/>
        <w:widowControl w:val="0"/>
        <w:numPr>
          <w:ilvl w:val="2"/>
          <w:numId w:val="7"/>
        </w:numPr>
        <w:tabs>
          <w:tab w:val="left" w:pos="220"/>
        </w:tabs>
        <w:autoSpaceDE w:val="0"/>
        <w:autoSpaceDN w:val="0"/>
        <w:adjustRightInd w:val="0"/>
      </w:pPr>
      <w:r>
        <w:t>Paper based- systems</w:t>
      </w:r>
    </w:p>
    <w:p w14:paraId="02B62CE1" w14:textId="7458B240" w:rsidR="009679F2" w:rsidRDefault="009679F2" w:rsidP="009679F2">
      <w:pPr>
        <w:pStyle w:val="ListParagraph"/>
        <w:widowControl w:val="0"/>
        <w:numPr>
          <w:ilvl w:val="1"/>
          <w:numId w:val="7"/>
        </w:numPr>
        <w:tabs>
          <w:tab w:val="left" w:pos="220"/>
        </w:tabs>
        <w:autoSpaceDE w:val="0"/>
        <w:autoSpaceDN w:val="0"/>
        <w:adjustRightInd w:val="0"/>
      </w:pPr>
      <w:r>
        <w:t>Structure of filing system</w:t>
      </w:r>
    </w:p>
    <w:p w14:paraId="09BB36F7" w14:textId="7A70CE56" w:rsidR="009679F2" w:rsidRDefault="009679F2" w:rsidP="009679F2">
      <w:pPr>
        <w:pStyle w:val="ListParagraph"/>
        <w:widowControl w:val="0"/>
        <w:numPr>
          <w:ilvl w:val="1"/>
          <w:numId w:val="7"/>
        </w:numPr>
        <w:tabs>
          <w:tab w:val="left" w:pos="220"/>
        </w:tabs>
        <w:autoSpaceDE w:val="0"/>
        <w:autoSpaceDN w:val="0"/>
        <w:adjustRightInd w:val="0"/>
      </w:pPr>
      <w:r>
        <w:t>Standards for filing</w:t>
      </w:r>
    </w:p>
    <w:p w14:paraId="38090CF5" w14:textId="1EABF188" w:rsidR="009679F2" w:rsidRDefault="009679F2" w:rsidP="009679F2">
      <w:pPr>
        <w:pStyle w:val="ListParagraph"/>
        <w:widowControl w:val="0"/>
        <w:numPr>
          <w:ilvl w:val="1"/>
          <w:numId w:val="7"/>
        </w:numPr>
        <w:tabs>
          <w:tab w:val="left" w:pos="220"/>
        </w:tabs>
        <w:autoSpaceDE w:val="0"/>
        <w:autoSpaceDN w:val="0"/>
        <w:adjustRightInd w:val="0"/>
      </w:pPr>
      <w:r>
        <w:t>Protocol for access</w:t>
      </w:r>
    </w:p>
    <w:p w14:paraId="455DB630" w14:textId="7E6D86C4" w:rsidR="009679F2" w:rsidRDefault="009679F2" w:rsidP="009679F2">
      <w:pPr>
        <w:pStyle w:val="ListParagraph"/>
        <w:widowControl w:val="0"/>
        <w:numPr>
          <w:ilvl w:val="1"/>
          <w:numId w:val="7"/>
        </w:numPr>
        <w:tabs>
          <w:tab w:val="left" w:pos="220"/>
        </w:tabs>
        <w:autoSpaceDE w:val="0"/>
        <w:autoSpaceDN w:val="0"/>
        <w:adjustRightInd w:val="0"/>
      </w:pPr>
      <w:r>
        <w:t>Back up</w:t>
      </w:r>
    </w:p>
    <w:p w14:paraId="4AD81BDB" w14:textId="5FA077FA" w:rsidR="009679F2" w:rsidRDefault="009679F2" w:rsidP="009679F2">
      <w:pPr>
        <w:pStyle w:val="ListParagraph"/>
        <w:widowControl w:val="0"/>
        <w:numPr>
          <w:ilvl w:val="1"/>
          <w:numId w:val="7"/>
        </w:numPr>
        <w:tabs>
          <w:tab w:val="left" w:pos="220"/>
        </w:tabs>
        <w:autoSpaceDE w:val="0"/>
        <w:autoSpaceDN w:val="0"/>
        <w:adjustRightInd w:val="0"/>
      </w:pPr>
      <w:r>
        <w:t>Security</w:t>
      </w:r>
    </w:p>
    <w:p w14:paraId="18E9D0F3" w14:textId="2A388127" w:rsidR="008A0212" w:rsidRDefault="00097BD9" w:rsidP="00097BD9">
      <w:pPr>
        <w:pStyle w:val="ListParagraph"/>
        <w:numPr>
          <w:ilvl w:val="0"/>
          <w:numId w:val="7"/>
        </w:numPr>
      </w:pPr>
      <w:r>
        <w:t>Data Analysis</w:t>
      </w:r>
    </w:p>
    <w:p w14:paraId="54BF6EDD" w14:textId="26871A83" w:rsidR="00097BD9" w:rsidRDefault="00097BD9" w:rsidP="00097BD9">
      <w:pPr>
        <w:pStyle w:val="ListParagraph"/>
        <w:numPr>
          <w:ilvl w:val="1"/>
          <w:numId w:val="7"/>
        </w:numPr>
      </w:pPr>
      <w:r>
        <w:t>Identifying trends</w:t>
      </w:r>
    </w:p>
    <w:p w14:paraId="2810CB43" w14:textId="0B67A206" w:rsidR="00097BD9" w:rsidRDefault="00097BD9" w:rsidP="00097BD9">
      <w:pPr>
        <w:pStyle w:val="ListParagraph"/>
        <w:numPr>
          <w:ilvl w:val="1"/>
          <w:numId w:val="7"/>
        </w:numPr>
      </w:pPr>
      <w:r>
        <w:t>Continuous improvement</w:t>
      </w:r>
    </w:p>
    <w:p w14:paraId="21BF75C1" w14:textId="4F9FB88E" w:rsidR="00097BD9" w:rsidRDefault="00097BD9" w:rsidP="00097BD9">
      <w:pPr>
        <w:pStyle w:val="ListParagraph"/>
        <w:numPr>
          <w:ilvl w:val="1"/>
          <w:numId w:val="7"/>
        </w:numPr>
      </w:pPr>
      <w:r>
        <w:t>Preventing Recalls</w:t>
      </w:r>
    </w:p>
    <w:p w14:paraId="3D77F741" w14:textId="100E63BF" w:rsidR="00097BD9" w:rsidRDefault="00097BD9" w:rsidP="00097BD9">
      <w:pPr>
        <w:pStyle w:val="ListParagraph"/>
        <w:numPr>
          <w:ilvl w:val="1"/>
          <w:numId w:val="7"/>
        </w:numPr>
      </w:pPr>
      <w:r>
        <w:t>Improving Quality</w:t>
      </w:r>
    </w:p>
    <w:p w14:paraId="13154F43" w14:textId="1EE4BC63" w:rsidR="00D11CB6" w:rsidRDefault="00D11CB6" w:rsidP="00097BD9">
      <w:pPr>
        <w:pStyle w:val="ListParagraph"/>
        <w:numPr>
          <w:ilvl w:val="1"/>
          <w:numId w:val="7"/>
        </w:numPr>
      </w:pPr>
      <w:r>
        <w:t>Exercise: Identify the trend that the given data is pointing to</w:t>
      </w:r>
    </w:p>
    <w:p w14:paraId="7CE3FFA3" w14:textId="77777777" w:rsidR="00ED3845" w:rsidRDefault="00ED3845" w:rsidP="00737A5B"/>
    <w:p w14:paraId="4A3E3851" w14:textId="0D436B32" w:rsidR="00ED3845" w:rsidRDefault="00ED3845" w:rsidP="00097BD9">
      <w:pPr>
        <w:sectPr w:rsidR="00ED3845" w:rsidSect="00602C05">
          <w:headerReference w:type="default" r:id="rId9"/>
          <w:footerReference w:type="even" r:id="rId10"/>
          <w:footerReference w:type="default" r:id="rId11"/>
          <w:pgSz w:w="12240" w:h="15840"/>
          <w:pgMar w:top="720" w:right="720" w:bottom="720" w:left="720" w:header="720" w:footer="720" w:gutter="0"/>
          <w:cols w:space="720"/>
          <w:docGrid w:linePitch="360"/>
        </w:sectPr>
      </w:pPr>
    </w:p>
    <w:p w14:paraId="7DE98AF2" w14:textId="38663AF7" w:rsidR="00737A5B" w:rsidRDefault="00737A5B" w:rsidP="00737A5B">
      <w:r>
        <w:lastRenderedPageBreak/>
        <w:t>Change tracking log:</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8"/>
        <w:gridCol w:w="2077"/>
        <w:gridCol w:w="1876"/>
        <w:gridCol w:w="2031"/>
        <w:gridCol w:w="1904"/>
        <w:gridCol w:w="1435"/>
      </w:tblGrid>
      <w:tr w:rsidR="00737A5B" w:rsidRPr="000D3172" w14:paraId="2351EAB9" w14:textId="77777777" w:rsidTr="00857DAF">
        <w:trPr>
          <w:cantSplit/>
          <w:trHeight w:val="962"/>
          <w:tblHeader/>
        </w:trPr>
        <w:tc>
          <w:tcPr>
            <w:tcW w:w="672" w:type="pct"/>
            <w:vAlign w:val="center"/>
          </w:tcPr>
          <w:p w14:paraId="3CBD1C6A" w14:textId="77777777" w:rsidR="00737A5B" w:rsidRPr="000D3172" w:rsidRDefault="00737A5B" w:rsidP="00857DAF">
            <w:pPr>
              <w:jc w:val="center"/>
              <w:rPr>
                <w:rFonts w:asciiTheme="majorHAnsi" w:hAnsiTheme="majorHAnsi" w:cstheme="majorHAnsi"/>
                <w:bCs/>
              </w:rPr>
            </w:pPr>
            <w:r w:rsidRPr="000D3172">
              <w:rPr>
                <w:rFonts w:asciiTheme="majorHAnsi" w:hAnsiTheme="majorHAnsi" w:cstheme="majorHAnsi"/>
                <w:bCs/>
              </w:rPr>
              <w:t>Version</w:t>
            </w:r>
          </w:p>
        </w:tc>
        <w:tc>
          <w:tcPr>
            <w:tcW w:w="964" w:type="pct"/>
            <w:vAlign w:val="center"/>
          </w:tcPr>
          <w:p w14:paraId="3DF7EB1F" w14:textId="77777777" w:rsidR="00737A5B" w:rsidRPr="000D3172" w:rsidRDefault="00737A5B" w:rsidP="00857DAF">
            <w:pPr>
              <w:jc w:val="center"/>
              <w:rPr>
                <w:rFonts w:asciiTheme="majorHAnsi" w:hAnsiTheme="majorHAnsi" w:cstheme="majorHAnsi"/>
                <w:bCs/>
              </w:rPr>
            </w:pPr>
            <w:r w:rsidRPr="000D3172">
              <w:rPr>
                <w:rFonts w:asciiTheme="majorHAnsi" w:hAnsiTheme="majorHAnsi" w:cstheme="majorHAnsi"/>
                <w:bCs/>
              </w:rPr>
              <w:t xml:space="preserve">Preparation Date </w:t>
            </w:r>
          </w:p>
        </w:tc>
        <w:tc>
          <w:tcPr>
            <w:tcW w:w="871" w:type="pct"/>
            <w:vAlign w:val="center"/>
          </w:tcPr>
          <w:p w14:paraId="6B03CB37" w14:textId="77777777" w:rsidR="00737A5B" w:rsidRPr="000D3172" w:rsidRDefault="00737A5B" w:rsidP="00857DAF">
            <w:pPr>
              <w:jc w:val="center"/>
              <w:rPr>
                <w:rFonts w:asciiTheme="majorHAnsi" w:hAnsiTheme="majorHAnsi" w:cstheme="majorHAnsi"/>
                <w:bCs/>
              </w:rPr>
            </w:pPr>
            <w:r w:rsidRPr="000D3172">
              <w:rPr>
                <w:rFonts w:asciiTheme="majorHAnsi" w:hAnsiTheme="majorHAnsi" w:cstheme="majorHAnsi"/>
                <w:bCs/>
              </w:rPr>
              <w:t>Prepared By</w:t>
            </w:r>
          </w:p>
        </w:tc>
        <w:tc>
          <w:tcPr>
            <w:tcW w:w="943" w:type="pct"/>
            <w:vAlign w:val="center"/>
          </w:tcPr>
          <w:p w14:paraId="0B97FDB6" w14:textId="77777777" w:rsidR="00737A5B" w:rsidRPr="000D3172" w:rsidRDefault="00737A5B" w:rsidP="00857DAF">
            <w:pPr>
              <w:jc w:val="center"/>
              <w:rPr>
                <w:rFonts w:asciiTheme="majorHAnsi" w:hAnsiTheme="majorHAnsi" w:cstheme="majorHAnsi"/>
                <w:bCs/>
              </w:rPr>
            </w:pPr>
            <w:r w:rsidRPr="000D3172">
              <w:rPr>
                <w:rFonts w:asciiTheme="majorHAnsi" w:hAnsiTheme="majorHAnsi" w:cstheme="majorHAnsi"/>
                <w:bCs/>
              </w:rPr>
              <w:t>Reviewed By</w:t>
            </w:r>
          </w:p>
        </w:tc>
        <w:tc>
          <w:tcPr>
            <w:tcW w:w="884" w:type="pct"/>
            <w:vAlign w:val="center"/>
          </w:tcPr>
          <w:p w14:paraId="60ECE4FD" w14:textId="77777777" w:rsidR="00737A5B" w:rsidRPr="000D3172" w:rsidRDefault="00737A5B" w:rsidP="00857DAF">
            <w:pPr>
              <w:jc w:val="center"/>
              <w:rPr>
                <w:rFonts w:asciiTheme="majorHAnsi" w:hAnsiTheme="majorHAnsi" w:cstheme="majorHAnsi"/>
                <w:bCs/>
              </w:rPr>
            </w:pPr>
            <w:r w:rsidRPr="000D3172">
              <w:rPr>
                <w:rFonts w:asciiTheme="majorHAnsi" w:hAnsiTheme="majorHAnsi" w:cstheme="majorHAnsi"/>
                <w:bCs/>
              </w:rPr>
              <w:t>Effective Date</w:t>
            </w:r>
          </w:p>
        </w:tc>
        <w:tc>
          <w:tcPr>
            <w:tcW w:w="666" w:type="pct"/>
            <w:vAlign w:val="center"/>
          </w:tcPr>
          <w:p w14:paraId="7B19AEC0" w14:textId="77777777" w:rsidR="00737A5B" w:rsidRPr="000D3172" w:rsidRDefault="00737A5B" w:rsidP="00857DAF">
            <w:pPr>
              <w:jc w:val="center"/>
              <w:rPr>
                <w:rFonts w:asciiTheme="majorHAnsi" w:hAnsiTheme="majorHAnsi" w:cstheme="majorHAnsi"/>
                <w:bCs/>
              </w:rPr>
            </w:pPr>
            <w:r w:rsidRPr="000D3172">
              <w:rPr>
                <w:rFonts w:asciiTheme="majorHAnsi" w:hAnsiTheme="majorHAnsi" w:cstheme="majorHAnsi"/>
                <w:bCs/>
              </w:rPr>
              <w:t>Related Docs Updated?</w:t>
            </w:r>
          </w:p>
        </w:tc>
      </w:tr>
      <w:tr w:rsidR="00690642" w:rsidRPr="000D3172" w14:paraId="25698844" w14:textId="77777777" w:rsidTr="00857DAF">
        <w:trPr>
          <w:trHeight w:val="597"/>
        </w:trPr>
        <w:tc>
          <w:tcPr>
            <w:tcW w:w="672" w:type="pct"/>
            <w:vAlign w:val="center"/>
          </w:tcPr>
          <w:p w14:paraId="18A66F23" w14:textId="121D9A89" w:rsidR="00690642" w:rsidRPr="000D3172" w:rsidRDefault="004B383E" w:rsidP="00857DAF">
            <w:pPr>
              <w:spacing w:before="120" w:after="120"/>
              <w:jc w:val="center"/>
              <w:rPr>
                <w:rFonts w:asciiTheme="majorHAnsi" w:hAnsiTheme="majorHAnsi" w:cstheme="majorHAnsi"/>
              </w:rPr>
            </w:pPr>
            <w:r>
              <w:rPr>
                <w:rFonts w:asciiTheme="majorHAnsi" w:hAnsiTheme="majorHAnsi" w:cstheme="majorHAnsi"/>
              </w:rPr>
              <w:t>August</w:t>
            </w:r>
            <w:r w:rsidR="00524E7B">
              <w:rPr>
                <w:rFonts w:asciiTheme="majorHAnsi" w:hAnsiTheme="majorHAnsi" w:cstheme="majorHAnsi"/>
              </w:rPr>
              <w:t xml:space="preserve"> 2021</w:t>
            </w:r>
          </w:p>
        </w:tc>
        <w:tc>
          <w:tcPr>
            <w:tcW w:w="964" w:type="pct"/>
          </w:tcPr>
          <w:p w14:paraId="44024078" w14:textId="5611DE33" w:rsidR="00690642" w:rsidRPr="000D3172" w:rsidRDefault="00524E7B" w:rsidP="00857DAF">
            <w:pPr>
              <w:spacing w:before="120" w:after="120"/>
              <w:jc w:val="center"/>
              <w:rPr>
                <w:rFonts w:asciiTheme="majorHAnsi" w:hAnsiTheme="majorHAnsi" w:cstheme="majorHAnsi"/>
              </w:rPr>
            </w:pPr>
            <w:r>
              <w:rPr>
                <w:rFonts w:asciiTheme="majorHAnsi" w:hAnsiTheme="majorHAnsi" w:cstheme="majorHAnsi"/>
              </w:rPr>
              <w:t>0</w:t>
            </w:r>
            <w:r w:rsidR="004B383E">
              <w:rPr>
                <w:rFonts w:asciiTheme="majorHAnsi" w:hAnsiTheme="majorHAnsi" w:cstheme="majorHAnsi"/>
              </w:rPr>
              <w:t>8</w:t>
            </w:r>
            <w:r>
              <w:rPr>
                <w:rFonts w:asciiTheme="majorHAnsi" w:hAnsiTheme="majorHAnsi" w:cstheme="majorHAnsi"/>
              </w:rPr>
              <w:t>.</w:t>
            </w:r>
            <w:r w:rsidR="004B383E">
              <w:rPr>
                <w:rFonts w:asciiTheme="majorHAnsi" w:hAnsiTheme="majorHAnsi" w:cstheme="majorHAnsi"/>
              </w:rPr>
              <w:t>12</w:t>
            </w:r>
            <w:r>
              <w:rPr>
                <w:rFonts w:asciiTheme="majorHAnsi" w:hAnsiTheme="majorHAnsi" w:cstheme="majorHAnsi"/>
              </w:rPr>
              <w:t>.2021</w:t>
            </w:r>
          </w:p>
        </w:tc>
        <w:tc>
          <w:tcPr>
            <w:tcW w:w="871" w:type="pct"/>
          </w:tcPr>
          <w:p w14:paraId="2570229F" w14:textId="2019908C" w:rsidR="00690642" w:rsidRPr="000D3172" w:rsidRDefault="004B383E" w:rsidP="00857DAF">
            <w:pPr>
              <w:tabs>
                <w:tab w:val="left" w:pos="5865"/>
              </w:tabs>
              <w:spacing w:before="120" w:after="120"/>
              <w:jc w:val="center"/>
              <w:rPr>
                <w:rFonts w:asciiTheme="majorHAnsi" w:hAnsiTheme="majorHAnsi" w:cstheme="majorHAnsi"/>
              </w:rPr>
            </w:pPr>
            <w:r>
              <w:rPr>
                <w:rFonts w:asciiTheme="majorHAnsi" w:hAnsiTheme="majorHAnsi" w:cstheme="majorHAnsi"/>
              </w:rPr>
              <w:t>MMAM</w:t>
            </w:r>
          </w:p>
        </w:tc>
        <w:tc>
          <w:tcPr>
            <w:tcW w:w="943" w:type="pct"/>
          </w:tcPr>
          <w:p w14:paraId="59ECFE3C" w14:textId="77777777" w:rsidR="00690642" w:rsidRPr="000D3172" w:rsidRDefault="00690642" w:rsidP="00857DAF">
            <w:pPr>
              <w:spacing w:before="120" w:after="120"/>
              <w:jc w:val="center"/>
              <w:rPr>
                <w:rFonts w:asciiTheme="majorHAnsi" w:hAnsiTheme="majorHAnsi" w:cstheme="majorHAnsi"/>
              </w:rPr>
            </w:pPr>
            <w:r w:rsidRPr="000D3172">
              <w:rPr>
                <w:rFonts w:asciiTheme="majorHAnsi" w:hAnsiTheme="majorHAnsi" w:cstheme="majorHAnsi"/>
              </w:rPr>
              <w:t>N/A</w:t>
            </w:r>
          </w:p>
        </w:tc>
        <w:tc>
          <w:tcPr>
            <w:tcW w:w="884" w:type="pct"/>
          </w:tcPr>
          <w:p w14:paraId="73E220C8" w14:textId="342B025C" w:rsidR="00690642" w:rsidRPr="000D3172" w:rsidRDefault="00524E7B" w:rsidP="00857DAF">
            <w:pPr>
              <w:spacing w:before="120" w:after="120"/>
              <w:jc w:val="center"/>
              <w:rPr>
                <w:rFonts w:asciiTheme="majorHAnsi" w:hAnsiTheme="majorHAnsi" w:cstheme="majorHAnsi"/>
              </w:rPr>
            </w:pPr>
            <w:r>
              <w:rPr>
                <w:rFonts w:asciiTheme="majorHAnsi" w:hAnsiTheme="majorHAnsi" w:cstheme="majorHAnsi"/>
              </w:rPr>
              <w:t>0</w:t>
            </w:r>
            <w:r w:rsidR="004B383E">
              <w:rPr>
                <w:rFonts w:asciiTheme="majorHAnsi" w:hAnsiTheme="majorHAnsi" w:cstheme="majorHAnsi"/>
              </w:rPr>
              <w:t>8</w:t>
            </w:r>
            <w:r>
              <w:rPr>
                <w:rFonts w:asciiTheme="majorHAnsi" w:hAnsiTheme="majorHAnsi" w:cstheme="majorHAnsi"/>
              </w:rPr>
              <w:t>.</w:t>
            </w:r>
            <w:r w:rsidR="004B383E">
              <w:rPr>
                <w:rFonts w:asciiTheme="majorHAnsi" w:hAnsiTheme="majorHAnsi" w:cstheme="majorHAnsi"/>
              </w:rPr>
              <w:t>12</w:t>
            </w:r>
            <w:r>
              <w:rPr>
                <w:rFonts w:asciiTheme="majorHAnsi" w:hAnsiTheme="majorHAnsi" w:cstheme="majorHAnsi"/>
              </w:rPr>
              <w:t>.2021</w:t>
            </w:r>
          </w:p>
        </w:tc>
        <w:tc>
          <w:tcPr>
            <w:tcW w:w="666" w:type="pct"/>
          </w:tcPr>
          <w:p w14:paraId="45108274" w14:textId="02A2ABB5" w:rsidR="00690642" w:rsidRPr="000D3172" w:rsidRDefault="00524E7B" w:rsidP="00857DAF">
            <w:pPr>
              <w:spacing w:before="120" w:after="120"/>
              <w:jc w:val="center"/>
              <w:rPr>
                <w:rFonts w:asciiTheme="majorHAnsi" w:hAnsiTheme="majorHAnsi" w:cstheme="majorHAnsi"/>
              </w:rPr>
            </w:pPr>
            <w:r>
              <w:rPr>
                <w:rFonts w:asciiTheme="majorHAnsi" w:hAnsiTheme="majorHAnsi" w:cstheme="majorHAnsi"/>
              </w:rPr>
              <w:t>N</w:t>
            </w:r>
          </w:p>
        </w:tc>
      </w:tr>
      <w:tr w:rsidR="00690642" w:rsidRPr="000D3172" w14:paraId="1C0612FB" w14:textId="77777777" w:rsidTr="00690642">
        <w:tc>
          <w:tcPr>
            <w:tcW w:w="5000" w:type="pct"/>
            <w:gridSpan w:val="6"/>
          </w:tcPr>
          <w:p w14:paraId="1A1E6B46" w14:textId="700A5C9E" w:rsidR="00690642" w:rsidRPr="000D3172" w:rsidRDefault="00524E7B" w:rsidP="00857DAF">
            <w:pPr>
              <w:rPr>
                <w:rFonts w:asciiTheme="majorHAnsi" w:hAnsiTheme="majorHAnsi" w:cstheme="majorHAnsi"/>
              </w:rPr>
            </w:pPr>
            <w:r>
              <w:rPr>
                <w:rFonts w:asciiTheme="majorHAnsi" w:hAnsiTheme="majorHAnsi" w:cstheme="majorHAnsi"/>
              </w:rPr>
              <w:t>Established outline for course.</w:t>
            </w:r>
          </w:p>
        </w:tc>
      </w:tr>
      <w:tr w:rsidR="00737A5B" w:rsidRPr="000D3172" w14:paraId="26DAC549" w14:textId="77777777" w:rsidTr="00857DAF">
        <w:tc>
          <w:tcPr>
            <w:tcW w:w="672" w:type="pct"/>
            <w:tcBorders>
              <w:top w:val="single" w:sz="4" w:space="0" w:color="auto"/>
              <w:left w:val="single" w:sz="4" w:space="0" w:color="auto"/>
              <w:right w:val="single" w:sz="4" w:space="0" w:color="auto"/>
            </w:tcBorders>
            <w:vAlign w:val="center"/>
          </w:tcPr>
          <w:p w14:paraId="3012E3A7" w14:textId="77777777" w:rsidR="00737A5B" w:rsidRPr="000D3172" w:rsidRDefault="00737A5B" w:rsidP="00857DAF">
            <w:pPr>
              <w:spacing w:before="120" w:after="120"/>
              <w:jc w:val="center"/>
              <w:rPr>
                <w:rFonts w:asciiTheme="majorHAnsi" w:hAnsiTheme="majorHAnsi" w:cstheme="majorHAnsi"/>
              </w:rPr>
            </w:pPr>
          </w:p>
        </w:tc>
        <w:tc>
          <w:tcPr>
            <w:tcW w:w="964" w:type="pct"/>
            <w:tcBorders>
              <w:top w:val="single" w:sz="4" w:space="0" w:color="auto"/>
              <w:left w:val="single" w:sz="4" w:space="0" w:color="auto"/>
              <w:bottom w:val="single" w:sz="4" w:space="0" w:color="auto"/>
              <w:right w:val="single" w:sz="4" w:space="0" w:color="auto"/>
            </w:tcBorders>
          </w:tcPr>
          <w:p w14:paraId="5FB4478C" w14:textId="77777777" w:rsidR="00737A5B" w:rsidRPr="000D3172" w:rsidRDefault="00737A5B" w:rsidP="00857DAF">
            <w:pPr>
              <w:spacing w:before="120" w:after="120"/>
              <w:jc w:val="center"/>
              <w:rPr>
                <w:rFonts w:asciiTheme="majorHAnsi" w:hAnsiTheme="majorHAnsi" w:cstheme="majorHAnsi"/>
              </w:rPr>
            </w:pPr>
          </w:p>
        </w:tc>
        <w:tc>
          <w:tcPr>
            <w:tcW w:w="871" w:type="pct"/>
            <w:tcBorders>
              <w:top w:val="single" w:sz="4" w:space="0" w:color="auto"/>
              <w:left w:val="single" w:sz="4" w:space="0" w:color="auto"/>
              <w:bottom w:val="single" w:sz="4" w:space="0" w:color="auto"/>
            </w:tcBorders>
          </w:tcPr>
          <w:p w14:paraId="2229A372" w14:textId="77777777" w:rsidR="00737A5B" w:rsidRPr="000D3172" w:rsidRDefault="00737A5B" w:rsidP="00857DAF">
            <w:pPr>
              <w:tabs>
                <w:tab w:val="left" w:pos="5865"/>
              </w:tabs>
              <w:spacing w:before="120" w:after="120"/>
              <w:jc w:val="center"/>
              <w:rPr>
                <w:rFonts w:asciiTheme="majorHAnsi" w:hAnsiTheme="majorHAnsi" w:cstheme="majorHAnsi"/>
              </w:rPr>
            </w:pPr>
          </w:p>
        </w:tc>
        <w:tc>
          <w:tcPr>
            <w:tcW w:w="943" w:type="pct"/>
          </w:tcPr>
          <w:p w14:paraId="3270213C" w14:textId="77777777" w:rsidR="00737A5B" w:rsidRPr="000D3172" w:rsidRDefault="00737A5B" w:rsidP="00857DAF">
            <w:pPr>
              <w:spacing w:before="120" w:after="120"/>
              <w:jc w:val="center"/>
              <w:rPr>
                <w:rFonts w:asciiTheme="majorHAnsi" w:hAnsiTheme="majorHAnsi" w:cstheme="majorHAnsi"/>
              </w:rPr>
            </w:pPr>
          </w:p>
        </w:tc>
        <w:tc>
          <w:tcPr>
            <w:tcW w:w="884" w:type="pct"/>
          </w:tcPr>
          <w:p w14:paraId="12B7C5F4" w14:textId="77777777" w:rsidR="00737A5B" w:rsidRPr="000D3172" w:rsidRDefault="00737A5B" w:rsidP="00857DAF">
            <w:pPr>
              <w:spacing w:before="120" w:after="120"/>
              <w:jc w:val="center"/>
              <w:rPr>
                <w:rFonts w:asciiTheme="majorHAnsi" w:hAnsiTheme="majorHAnsi" w:cstheme="majorHAnsi"/>
              </w:rPr>
            </w:pPr>
          </w:p>
        </w:tc>
        <w:tc>
          <w:tcPr>
            <w:tcW w:w="666" w:type="pct"/>
          </w:tcPr>
          <w:p w14:paraId="2F31DC3C" w14:textId="77777777" w:rsidR="00737A5B" w:rsidRPr="000D3172" w:rsidRDefault="00737A5B" w:rsidP="00857DAF">
            <w:pPr>
              <w:spacing w:before="120" w:after="120"/>
              <w:jc w:val="center"/>
              <w:rPr>
                <w:rFonts w:asciiTheme="majorHAnsi" w:hAnsiTheme="majorHAnsi" w:cstheme="majorHAnsi"/>
              </w:rPr>
            </w:pPr>
          </w:p>
        </w:tc>
      </w:tr>
      <w:tr w:rsidR="00690642" w:rsidRPr="000D3172" w14:paraId="2D324A3F" w14:textId="77777777" w:rsidTr="00690642">
        <w:tc>
          <w:tcPr>
            <w:tcW w:w="5000" w:type="pct"/>
            <w:gridSpan w:val="6"/>
            <w:tcBorders>
              <w:left w:val="single" w:sz="4" w:space="0" w:color="auto"/>
              <w:bottom w:val="single" w:sz="4" w:space="0" w:color="auto"/>
            </w:tcBorders>
          </w:tcPr>
          <w:p w14:paraId="79B19872" w14:textId="77777777" w:rsidR="00690642" w:rsidRPr="000D3172" w:rsidRDefault="00690642" w:rsidP="00857DAF">
            <w:pPr>
              <w:spacing w:before="120" w:after="120"/>
              <w:rPr>
                <w:rFonts w:asciiTheme="majorHAnsi" w:hAnsiTheme="majorHAnsi" w:cstheme="majorHAnsi"/>
              </w:rPr>
            </w:pPr>
          </w:p>
        </w:tc>
      </w:tr>
    </w:tbl>
    <w:p w14:paraId="44F0D63E" w14:textId="77777777" w:rsidR="00737A5B" w:rsidRPr="008773E5" w:rsidRDefault="00737A5B" w:rsidP="00737A5B"/>
    <w:sectPr w:rsidR="00737A5B" w:rsidRPr="008773E5" w:rsidSect="00602C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5F9E9" w14:textId="77777777" w:rsidR="00E0091C" w:rsidRDefault="00E0091C" w:rsidP="00602C05">
      <w:r>
        <w:separator/>
      </w:r>
    </w:p>
  </w:endnote>
  <w:endnote w:type="continuationSeparator" w:id="0">
    <w:p w14:paraId="16C08EBC" w14:textId="77777777" w:rsidR="00E0091C" w:rsidRDefault="00E0091C" w:rsidP="0060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5383874"/>
      <w:docPartObj>
        <w:docPartGallery w:val="Page Numbers (Bottom of Page)"/>
        <w:docPartUnique/>
      </w:docPartObj>
    </w:sdtPr>
    <w:sdtContent>
      <w:p w14:paraId="50CFE6B4" w14:textId="77777777" w:rsidR="008A12AA" w:rsidRDefault="008A12AA" w:rsidP="00035E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D27562" w14:textId="77777777" w:rsidR="008A12AA" w:rsidRDefault="008A1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9894413"/>
      <w:docPartObj>
        <w:docPartGallery w:val="Page Numbers (Bottom of Page)"/>
        <w:docPartUnique/>
      </w:docPartObj>
    </w:sdtPr>
    <w:sdtContent>
      <w:p w14:paraId="40CDB7C9" w14:textId="77777777" w:rsidR="008A12AA" w:rsidRDefault="008A12AA" w:rsidP="00035E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8073" w14:textId="77777777" w:rsidR="008A12AA" w:rsidRDefault="008A12AA">
    <w:pPr>
      <w:pStyle w:val="Footer"/>
    </w:pPr>
  </w:p>
  <w:p w14:paraId="271C7ADE" w14:textId="77777777" w:rsidR="00602C05" w:rsidRDefault="00602C05">
    <w:pPr>
      <w:pStyle w:val="Footer"/>
    </w:pPr>
    <w:r>
      <w:rPr>
        <w:noProof/>
      </w:rPr>
      <w:drawing>
        <wp:inline distT="0" distB="0" distL="0" distR="0" wp14:anchorId="697B32AD" wp14:editId="5BAC3E86">
          <wp:extent cx="6858000" cy="473710"/>
          <wp:effectExtent l="0" t="0" r="0" b="0"/>
          <wp:docPr id="5" name="Picture 5" descr="Log with graphic and department website: ncbionetwork.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Footer.png"/>
                  <pic:cNvPicPr/>
                </pic:nvPicPr>
                <pic:blipFill>
                  <a:blip r:embed="rId1">
                    <a:extLst>
                      <a:ext uri="{28A0092B-C50C-407E-A947-70E740481C1C}">
                        <a14:useLocalDpi xmlns:a14="http://schemas.microsoft.com/office/drawing/2010/main" val="0"/>
                      </a:ext>
                    </a:extLst>
                  </a:blip>
                  <a:stretch>
                    <a:fillRect/>
                  </a:stretch>
                </pic:blipFill>
                <pic:spPr>
                  <a:xfrm>
                    <a:off x="0" y="0"/>
                    <a:ext cx="6858000" cy="4737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31A5D" w14:textId="77777777" w:rsidR="00E0091C" w:rsidRDefault="00E0091C" w:rsidP="00602C05">
      <w:r>
        <w:separator/>
      </w:r>
    </w:p>
  </w:footnote>
  <w:footnote w:type="continuationSeparator" w:id="0">
    <w:p w14:paraId="373740F3" w14:textId="77777777" w:rsidR="00E0091C" w:rsidRDefault="00E0091C" w:rsidP="00602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3108" w14:textId="77777777" w:rsidR="00602C05" w:rsidRDefault="00602C05">
    <w:pPr>
      <w:pStyle w:val="Header"/>
    </w:pPr>
    <w:r>
      <w:rPr>
        <w:noProof/>
      </w:rPr>
      <w:drawing>
        <wp:inline distT="0" distB="0" distL="0" distR="0" wp14:anchorId="0E6DBF4D" wp14:editId="445FCFFC">
          <wp:extent cx="6858000" cy="977265"/>
          <wp:effectExtent l="0" t="0" r="0" b="635"/>
          <wp:docPr id="4" name="Picture 4" descr="Logo with graphic and department name: NC Community Colleges, Bio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Header.png"/>
                  <pic:cNvPicPr/>
                </pic:nvPicPr>
                <pic:blipFill>
                  <a:blip r:embed="rId1">
                    <a:extLst>
                      <a:ext uri="{28A0092B-C50C-407E-A947-70E740481C1C}">
                        <a14:useLocalDpi xmlns:a14="http://schemas.microsoft.com/office/drawing/2010/main" val="0"/>
                      </a:ext>
                    </a:extLst>
                  </a:blip>
                  <a:stretch>
                    <a:fillRect/>
                  </a:stretch>
                </pic:blipFill>
                <pic:spPr>
                  <a:xfrm>
                    <a:off x="0" y="0"/>
                    <a:ext cx="6858000" cy="9772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876BD"/>
    <w:multiLevelType w:val="hybridMultilevel"/>
    <w:tmpl w:val="07B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331BE"/>
    <w:multiLevelType w:val="hybridMultilevel"/>
    <w:tmpl w:val="E36AD7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AE29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79B67DB"/>
    <w:multiLevelType w:val="hybridMultilevel"/>
    <w:tmpl w:val="FFE0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E25166"/>
    <w:multiLevelType w:val="hybridMultilevel"/>
    <w:tmpl w:val="00F2A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9F2C77"/>
    <w:multiLevelType w:val="hybridMultilevel"/>
    <w:tmpl w:val="01161AAE"/>
    <w:lvl w:ilvl="0" w:tplc="011A9570">
      <w:start w:val="1"/>
      <w:numFmt w:val="bullet"/>
      <w:lvlText w:val="•"/>
      <w:lvlJc w:val="left"/>
      <w:pPr>
        <w:tabs>
          <w:tab w:val="num" w:pos="720"/>
        </w:tabs>
        <w:ind w:left="720" w:hanging="360"/>
      </w:pPr>
      <w:rPr>
        <w:rFonts w:ascii="Arial" w:hAnsi="Arial" w:hint="default"/>
      </w:rPr>
    </w:lvl>
    <w:lvl w:ilvl="1" w:tplc="5E707436" w:tentative="1">
      <w:start w:val="1"/>
      <w:numFmt w:val="bullet"/>
      <w:lvlText w:val="•"/>
      <w:lvlJc w:val="left"/>
      <w:pPr>
        <w:tabs>
          <w:tab w:val="num" w:pos="1440"/>
        </w:tabs>
        <w:ind w:left="1440" w:hanging="360"/>
      </w:pPr>
      <w:rPr>
        <w:rFonts w:ascii="Arial" w:hAnsi="Arial" w:hint="default"/>
      </w:rPr>
    </w:lvl>
    <w:lvl w:ilvl="2" w:tplc="C26E9B96" w:tentative="1">
      <w:start w:val="1"/>
      <w:numFmt w:val="bullet"/>
      <w:lvlText w:val="•"/>
      <w:lvlJc w:val="left"/>
      <w:pPr>
        <w:tabs>
          <w:tab w:val="num" w:pos="2160"/>
        </w:tabs>
        <w:ind w:left="2160" w:hanging="360"/>
      </w:pPr>
      <w:rPr>
        <w:rFonts w:ascii="Arial" w:hAnsi="Arial" w:hint="default"/>
      </w:rPr>
    </w:lvl>
    <w:lvl w:ilvl="3" w:tplc="53B4A42C" w:tentative="1">
      <w:start w:val="1"/>
      <w:numFmt w:val="bullet"/>
      <w:lvlText w:val="•"/>
      <w:lvlJc w:val="left"/>
      <w:pPr>
        <w:tabs>
          <w:tab w:val="num" w:pos="2880"/>
        </w:tabs>
        <w:ind w:left="2880" w:hanging="360"/>
      </w:pPr>
      <w:rPr>
        <w:rFonts w:ascii="Arial" w:hAnsi="Arial" w:hint="default"/>
      </w:rPr>
    </w:lvl>
    <w:lvl w:ilvl="4" w:tplc="9F702476" w:tentative="1">
      <w:start w:val="1"/>
      <w:numFmt w:val="bullet"/>
      <w:lvlText w:val="•"/>
      <w:lvlJc w:val="left"/>
      <w:pPr>
        <w:tabs>
          <w:tab w:val="num" w:pos="3600"/>
        </w:tabs>
        <w:ind w:left="3600" w:hanging="360"/>
      </w:pPr>
      <w:rPr>
        <w:rFonts w:ascii="Arial" w:hAnsi="Arial" w:hint="default"/>
      </w:rPr>
    </w:lvl>
    <w:lvl w:ilvl="5" w:tplc="3E280FD4" w:tentative="1">
      <w:start w:val="1"/>
      <w:numFmt w:val="bullet"/>
      <w:lvlText w:val="•"/>
      <w:lvlJc w:val="left"/>
      <w:pPr>
        <w:tabs>
          <w:tab w:val="num" w:pos="4320"/>
        </w:tabs>
        <w:ind w:left="4320" w:hanging="360"/>
      </w:pPr>
      <w:rPr>
        <w:rFonts w:ascii="Arial" w:hAnsi="Arial" w:hint="default"/>
      </w:rPr>
    </w:lvl>
    <w:lvl w:ilvl="6" w:tplc="AA16B040" w:tentative="1">
      <w:start w:val="1"/>
      <w:numFmt w:val="bullet"/>
      <w:lvlText w:val="•"/>
      <w:lvlJc w:val="left"/>
      <w:pPr>
        <w:tabs>
          <w:tab w:val="num" w:pos="5040"/>
        </w:tabs>
        <w:ind w:left="5040" w:hanging="360"/>
      </w:pPr>
      <w:rPr>
        <w:rFonts w:ascii="Arial" w:hAnsi="Arial" w:hint="default"/>
      </w:rPr>
    </w:lvl>
    <w:lvl w:ilvl="7" w:tplc="F242803C" w:tentative="1">
      <w:start w:val="1"/>
      <w:numFmt w:val="bullet"/>
      <w:lvlText w:val="•"/>
      <w:lvlJc w:val="left"/>
      <w:pPr>
        <w:tabs>
          <w:tab w:val="num" w:pos="5760"/>
        </w:tabs>
        <w:ind w:left="5760" w:hanging="360"/>
      </w:pPr>
      <w:rPr>
        <w:rFonts w:ascii="Arial" w:hAnsi="Arial" w:hint="default"/>
      </w:rPr>
    </w:lvl>
    <w:lvl w:ilvl="8" w:tplc="1DBC057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EAF0CC4"/>
    <w:multiLevelType w:val="hybridMultilevel"/>
    <w:tmpl w:val="B90A6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1C1836"/>
    <w:multiLevelType w:val="hybridMultilevel"/>
    <w:tmpl w:val="FC04D2EC"/>
    <w:lvl w:ilvl="0" w:tplc="FC0634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41401653">
    <w:abstractNumId w:val="4"/>
  </w:num>
  <w:num w:numId="2" w16cid:durableId="531116556">
    <w:abstractNumId w:val="6"/>
  </w:num>
  <w:num w:numId="3" w16cid:durableId="1139877184">
    <w:abstractNumId w:val="3"/>
  </w:num>
  <w:num w:numId="4" w16cid:durableId="1285499289">
    <w:abstractNumId w:val="0"/>
  </w:num>
  <w:num w:numId="5" w16cid:durableId="592130551">
    <w:abstractNumId w:val="1"/>
  </w:num>
  <w:num w:numId="6" w16cid:durableId="1766808291">
    <w:abstractNumId w:val="7"/>
  </w:num>
  <w:num w:numId="7" w16cid:durableId="867524634">
    <w:abstractNumId w:val="2"/>
  </w:num>
  <w:num w:numId="8" w16cid:durableId="10541559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C05"/>
    <w:rsid w:val="00097BD9"/>
    <w:rsid w:val="000B4EA0"/>
    <w:rsid w:val="000C4F5B"/>
    <w:rsid w:val="001063EA"/>
    <w:rsid w:val="0029670B"/>
    <w:rsid w:val="002D4527"/>
    <w:rsid w:val="00304F43"/>
    <w:rsid w:val="003406A4"/>
    <w:rsid w:val="003409DA"/>
    <w:rsid w:val="00381873"/>
    <w:rsid w:val="003E601C"/>
    <w:rsid w:val="004B383E"/>
    <w:rsid w:val="00524E7B"/>
    <w:rsid w:val="00556E46"/>
    <w:rsid w:val="005C294A"/>
    <w:rsid w:val="005C77ED"/>
    <w:rsid w:val="00602C05"/>
    <w:rsid w:val="00654D33"/>
    <w:rsid w:val="00690642"/>
    <w:rsid w:val="006927F3"/>
    <w:rsid w:val="00737A5B"/>
    <w:rsid w:val="00774895"/>
    <w:rsid w:val="007A7FAA"/>
    <w:rsid w:val="008658C6"/>
    <w:rsid w:val="008773E5"/>
    <w:rsid w:val="008A0212"/>
    <w:rsid w:val="008A12AA"/>
    <w:rsid w:val="008B2FF1"/>
    <w:rsid w:val="00927D02"/>
    <w:rsid w:val="009449BB"/>
    <w:rsid w:val="009679F2"/>
    <w:rsid w:val="00A07CDD"/>
    <w:rsid w:val="00A171F5"/>
    <w:rsid w:val="00AA5D51"/>
    <w:rsid w:val="00AF764A"/>
    <w:rsid w:val="00B829B7"/>
    <w:rsid w:val="00BA294C"/>
    <w:rsid w:val="00BD063B"/>
    <w:rsid w:val="00BF76A3"/>
    <w:rsid w:val="00C101FC"/>
    <w:rsid w:val="00C407A9"/>
    <w:rsid w:val="00C65533"/>
    <w:rsid w:val="00C9521F"/>
    <w:rsid w:val="00CA7083"/>
    <w:rsid w:val="00D07D3E"/>
    <w:rsid w:val="00D11CB6"/>
    <w:rsid w:val="00D26CFB"/>
    <w:rsid w:val="00D4191B"/>
    <w:rsid w:val="00D461AD"/>
    <w:rsid w:val="00D52EEA"/>
    <w:rsid w:val="00D60869"/>
    <w:rsid w:val="00E000A5"/>
    <w:rsid w:val="00E0091C"/>
    <w:rsid w:val="00E477A1"/>
    <w:rsid w:val="00ED3845"/>
    <w:rsid w:val="00F443BF"/>
    <w:rsid w:val="00F7334C"/>
    <w:rsid w:val="00FF4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3B6F7"/>
  <w15:chartTrackingRefBased/>
  <w15:docId w15:val="{F37C0597-83B8-6340-8C85-ECDE310B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2C05"/>
    <w:pPr>
      <w:tabs>
        <w:tab w:val="center" w:pos="4680"/>
        <w:tab w:val="right" w:pos="9360"/>
      </w:tabs>
    </w:pPr>
  </w:style>
  <w:style w:type="character" w:customStyle="1" w:styleId="HeaderChar">
    <w:name w:val="Header Char"/>
    <w:basedOn w:val="DefaultParagraphFont"/>
    <w:link w:val="Header"/>
    <w:uiPriority w:val="99"/>
    <w:rsid w:val="00602C05"/>
  </w:style>
  <w:style w:type="paragraph" w:styleId="Footer">
    <w:name w:val="footer"/>
    <w:basedOn w:val="Normal"/>
    <w:link w:val="FooterChar"/>
    <w:uiPriority w:val="99"/>
    <w:unhideWhenUsed/>
    <w:rsid w:val="00602C05"/>
    <w:pPr>
      <w:tabs>
        <w:tab w:val="center" w:pos="4680"/>
        <w:tab w:val="right" w:pos="9360"/>
      </w:tabs>
    </w:pPr>
  </w:style>
  <w:style w:type="character" w:customStyle="1" w:styleId="FooterChar">
    <w:name w:val="Footer Char"/>
    <w:basedOn w:val="DefaultParagraphFont"/>
    <w:link w:val="Footer"/>
    <w:uiPriority w:val="99"/>
    <w:rsid w:val="00602C05"/>
  </w:style>
  <w:style w:type="paragraph" w:styleId="ListParagraph">
    <w:name w:val="List Paragraph"/>
    <w:basedOn w:val="Normal"/>
    <w:uiPriority w:val="34"/>
    <w:qFormat/>
    <w:rsid w:val="00556E46"/>
    <w:pPr>
      <w:ind w:left="720"/>
      <w:contextualSpacing/>
    </w:pPr>
  </w:style>
  <w:style w:type="character" w:styleId="PageNumber">
    <w:name w:val="page number"/>
    <w:basedOn w:val="DefaultParagraphFont"/>
    <w:uiPriority w:val="99"/>
    <w:semiHidden/>
    <w:unhideWhenUsed/>
    <w:rsid w:val="008A1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64043">
      <w:bodyDiv w:val="1"/>
      <w:marLeft w:val="0"/>
      <w:marRight w:val="0"/>
      <w:marTop w:val="0"/>
      <w:marBottom w:val="0"/>
      <w:divBdr>
        <w:top w:val="none" w:sz="0" w:space="0" w:color="auto"/>
        <w:left w:val="none" w:sz="0" w:space="0" w:color="auto"/>
        <w:bottom w:val="none" w:sz="0" w:space="0" w:color="auto"/>
        <w:right w:val="none" w:sz="0" w:space="0" w:color="auto"/>
      </w:divBdr>
    </w:div>
    <w:div w:id="373847806">
      <w:bodyDiv w:val="1"/>
      <w:marLeft w:val="0"/>
      <w:marRight w:val="0"/>
      <w:marTop w:val="0"/>
      <w:marBottom w:val="0"/>
      <w:divBdr>
        <w:top w:val="none" w:sz="0" w:space="0" w:color="auto"/>
        <w:left w:val="none" w:sz="0" w:space="0" w:color="auto"/>
        <w:bottom w:val="none" w:sz="0" w:space="0" w:color="auto"/>
        <w:right w:val="none" w:sz="0" w:space="0" w:color="auto"/>
      </w:divBdr>
    </w:div>
    <w:div w:id="554898697">
      <w:bodyDiv w:val="1"/>
      <w:marLeft w:val="0"/>
      <w:marRight w:val="0"/>
      <w:marTop w:val="0"/>
      <w:marBottom w:val="0"/>
      <w:divBdr>
        <w:top w:val="none" w:sz="0" w:space="0" w:color="auto"/>
        <w:left w:val="none" w:sz="0" w:space="0" w:color="auto"/>
        <w:bottom w:val="none" w:sz="0" w:space="0" w:color="auto"/>
        <w:right w:val="none" w:sz="0" w:space="0" w:color="auto"/>
      </w:divBdr>
    </w:div>
    <w:div w:id="564678937">
      <w:bodyDiv w:val="1"/>
      <w:marLeft w:val="0"/>
      <w:marRight w:val="0"/>
      <w:marTop w:val="0"/>
      <w:marBottom w:val="0"/>
      <w:divBdr>
        <w:top w:val="none" w:sz="0" w:space="0" w:color="auto"/>
        <w:left w:val="none" w:sz="0" w:space="0" w:color="auto"/>
        <w:bottom w:val="none" w:sz="0" w:space="0" w:color="auto"/>
        <w:right w:val="none" w:sz="0" w:space="0" w:color="auto"/>
      </w:divBdr>
    </w:div>
    <w:div w:id="1346636658">
      <w:bodyDiv w:val="1"/>
      <w:marLeft w:val="0"/>
      <w:marRight w:val="0"/>
      <w:marTop w:val="0"/>
      <w:marBottom w:val="0"/>
      <w:divBdr>
        <w:top w:val="none" w:sz="0" w:space="0" w:color="auto"/>
        <w:left w:val="none" w:sz="0" w:space="0" w:color="auto"/>
        <w:bottom w:val="none" w:sz="0" w:space="0" w:color="auto"/>
        <w:right w:val="none" w:sz="0" w:space="0" w:color="auto"/>
      </w:divBdr>
    </w:div>
    <w:div w:id="1402554963">
      <w:bodyDiv w:val="1"/>
      <w:marLeft w:val="0"/>
      <w:marRight w:val="0"/>
      <w:marTop w:val="0"/>
      <w:marBottom w:val="0"/>
      <w:divBdr>
        <w:top w:val="none" w:sz="0" w:space="0" w:color="auto"/>
        <w:left w:val="none" w:sz="0" w:space="0" w:color="auto"/>
        <w:bottom w:val="none" w:sz="0" w:space="0" w:color="auto"/>
        <w:right w:val="none" w:sz="0" w:space="0" w:color="auto"/>
      </w:divBdr>
    </w:div>
    <w:div w:id="161764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8D6EF-E36F-B840-9909-CE131458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Loyd</dc:creator>
  <cp:keywords/>
  <dc:description/>
  <cp:lastModifiedBy>Michelle M. Acheson-MacLeod</cp:lastModifiedBy>
  <cp:revision>11</cp:revision>
  <dcterms:created xsi:type="dcterms:W3CDTF">2022-01-26T16:03:00Z</dcterms:created>
  <dcterms:modified xsi:type="dcterms:W3CDTF">2023-02-20T20:22:00Z</dcterms:modified>
</cp:coreProperties>
</file>